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070" w:rsidRDefault="00276182" w:rsidP="00276182">
      <w:pPr>
        <w:widowControl w:val="0"/>
        <w:autoSpaceDE w:val="0"/>
        <w:autoSpaceDN w:val="0"/>
        <w:adjustRightInd w:val="0"/>
        <w:spacing w:after="0" w:line="240" w:lineRule="auto"/>
        <w:jc w:val="right"/>
        <w:rPr>
          <w:rFonts w:ascii="Times New Roman" w:eastAsia="Times New Roman" w:hAnsi="Times New Roman" w:cs="Times New Roman"/>
          <w:b/>
          <w:i/>
          <w:sz w:val="28"/>
          <w:szCs w:val="24"/>
          <w:lang w:eastAsia="ru-RU"/>
        </w:rPr>
      </w:pPr>
      <w:r w:rsidRPr="00276182">
        <w:rPr>
          <w:rFonts w:ascii="Times New Roman" w:eastAsia="Times New Roman" w:hAnsi="Times New Roman" w:cs="Times New Roman"/>
          <w:b/>
          <w:i/>
          <w:sz w:val="28"/>
          <w:szCs w:val="24"/>
          <w:lang w:eastAsia="ru-RU"/>
        </w:rPr>
        <w:t>Дополнительная тема</w:t>
      </w:r>
    </w:p>
    <w:p w:rsidR="00C15B91" w:rsidRPr="00276182" w:rsidRDefault="00C15B91" w:rsidP="00276182">
      <w:pPr>
        <w:widowControl w:val="0"/>
        <w:autoSpaceDE w:val="0"/>
        <w:autoSpaceDN w:val="0"/>
        <w:adjustRightInd w:val="0"/>
        <w:spacing w:after="0" w:line="240" w:lineRule="auto"/>
        <w:jc w:val="right"/>
        <w:rPr>
          <w:rFonts w:ascii="Times New Roman" w:eastAsia="Times New Roman" w:hAnsi="Times New Roman" w:cs="Times New Roman"/>
          <w:b/>
          <w:i/>
          <w:sz w:val="28"/>
          <w:szCs w:val="24"/>
          <w:lang w:eastAsia="ru-RU"/>
        </w:rPr>
      </w:pPr>
      <w:bookmarkStart w:id="0" w:name="_GoBack"/>
      <w:bookmarkEnd w:id="0"/>
    </w:p>
    <w:p w:rsidR="00704C77" w:rsidRPr="00276182" w:rsidRDefault="00C15B91" w:rsidP="00C15B91">
      <w:pPr>
        <w:spacing w:after="0"/>
        <w:ind w:firstLine="709"/>
        <w:jc w:val="center"/>
        <w:rPr>
          <w:rFonts w:ascii="Times New Roman" w:hAnsi="Times New Roman" w:cs="Times New Roman"/>
          <w:b/>
          <w:sz w:val="28"/>
          <w:szCs w:val="28"/>
        </w:rPr>
      </w:pPr>
      <w:r w:rsidRPr="00704C77">
        <w:rPr>
          <w:rFonts w:ascii="Times New Roman" w:hAnsi="Times New Roman" w:cs="Times New Roman"/>
          <w:b/>
          <w:sz w:val="28"/>
          <w:szCs w:val="28"/>
        </w:rPr>
        <w:t>ПРЕДУПРЕЖДЕНИЕ ВОЗНИКНОВЕНИЯ И РАСПРОСТРАНЕНИЯ ПОЖАРОВ И ЧС</w:t>
      </w:r>
      <w:r>
        <w:rPr>
          <w:rFonts w:ascii="Times New Roman" w:hAnsi="Times New Roman" w:cs="Times New Roman"/>
          <w:b/>
          <w:sz w:val="28"/>
          <w:szCs w:val="28"/>
        </w:rPr>
        <w:t xml:space="preserve"> В ГОМЕЛЬСКОЙ ОБЛАСТИ</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Пожары издавна являлись одним из величайших бедствий, уносивших множество жизней и причинявших огромный материальный ущерб. Даже сегодня, несмотря на технический прогресс в области пожарной безопасности и защиты, эта тема остается по-прежнему актуальной. С начала года на территории Гомельской области зарегистрировано </w:t>
      </w:r>
      <w:r>
        <w:rPr>
          <w:rFonts w:ascii="Times New Roman" w:hAnsi="Times New Roman" w:cs="Times New Roman"/>
          <w:sz w:val="28"/>
          <w:szCs w:val="28"/>
        </w:rPr>
        <w:t>354</w:t>
      </w:r>
      <w:r w:rsidRPr="00704C77">
        <w:rPr>
          <w:rFonts w:ascii="Times New Roman" w:hAnsi="Times New Roman" w:cs="Times New Roman"/>
          <w:sz w:val="28"/>
          <w:szCs w:val="28"/>
        </w:rPr>
        <w:t xml:space="preserve"> пожар</w:t>
      </w:r>
      <w:r>
        <w:rPr>
          <w:rFonts w:ascii="Times New Roman" w:hAnsi="Times New Roman" w:cs="Times New Roman"/>
          <w:sz w:val="28"/>
          <w:szCs w:val="28"/>
        </w:rPr>
        <w:t>а</w:t>
      </w:r>
      <w:r w:rsidRPr="00704C77">
        <w:rPr>
          <w:rFonts w:ascii="Times New Roman" w:hAnsi="Times New Roman" w:cs="Times New Roman"/>
          <w:sz w:val="28"/>
          <w:szCs w:val="28"/>
        </w:rPr>
        <w:t xml:space="preserve">. В огне погибло </w:t>
      </w:r>
      <w:r>
        <w:rPr>
          <w:rFonts w:ascii="Times New Roman" w:hAnsi="Times New Roman" w:cs="Times New Roman"/>
          <w:sz w:val="28"/>
          <w:szCs w:val="28"/>
        </w:rPr>
        <w:t>38</w:t>
      </w:r>
      <w:r w:rsidRPr="00704C77">
        <w:rPr>
          <w:rFonts w:ascii="Times New Roman" w:hAnsi="Times New Roman" w:cs="Times New Roman"/>
          <w:sz w:val="28"/>
          <w:szCs w:val="28"/>
        </w:rPr>
        <w:t xml:space="preserve"> человек</w:t>
      </w:r>
      <w:r w:rsidR="00C24BB6">
        <w:rPr>
          <w:rFonts w:ascii="Times New Roman" w:hAnsi="Times New Roman" w:cs="Times New Roman"/>
          <w:sz w:val="28"/>
          <w:szCs w:val="28"/>
        </w:rPr>
        <w:t>, из них 28 (или 73</w:t>
      </w:r>
      <w:r w:rsidR="00C24BB6" w:rsidRPr="00C24BB6">
        <w:rPr>
          <w:rFonts w:ascii="Times New Roman" w:hAnsi="Times New Roman" w:cs="Times New Roman"/>
          <w:sz w:val="28"/>
          <w:szCs w:val="28"/>
        </w:rPr>
        <w:t>,7%) находились в состоянии алкогольного опьянения.</w:t>
      </w:r>
    </w:p>
    <w:p w:rsidR="00C24BB6"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К сожалению, большинство пожаров происходят </w:t>
      </w:r>
      <w:r w:rsidR="00C24BB6">
        <w:rPr>
          <w:rFonts w:ascii="Times New Roman" w:hAnsi="Times New Roman" w:cs="Times New Roman"/>
          <w:sz w:val="28"/>
          <w:szCs w:val="28"/>
        </w:rPr>
        <w:t>из-за беспечности человека. На текущий момент основными причинами пожаров стали:</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неосторожное обращение с огнем – </w:t>
      </w:r>
      <w:r>
        <w:rPr>
          <w:rFonts w:ascii="Times New Roman" w:hAnsi="Times New Roman" w:cs="Times New Roman"/>
          <w:sz w:val="28"/>
          <w:szCs w:val="28"/>
        </w:rPr>
        <w:t>189;</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устройства, монтажа и эксплуатации печей, теплогенерирующих агрегатов и устройств – </w:t>
      </w:r>
      <w:r>
        <w:rPr>
          <w:rFonts w:ascii="Times New Roman" w:hAnsi="Times New Roman" w:cs="Times New Roman"/>
          <w:sz w:val="28"/>
          <w:szCs w:val="28"/>
        </w:rPr>
        <w:t>77</w:t>
      </w:r>
      <w:r w:rsidRPr="00C24BB6">
        <w:rPr>
          <w:rFonts w:ascii="Times New Roman" w:hAnsi="Times New Roman" w:cs="Times New Roman"/>
          <w:sz w:val="28"/>
          <w:szCs w:val="28"/>
        </w:rPr>
        <w:t xml:space="preserve">; </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монтажа, устройства и эксплуатации электросетей и электрооборудования – </w:t>
      </w:r>
      <w:r>
        <w:rPr>
          <w:rFonts w:ascii="Times New Roman" w:hAnsi="Times New Roman" w:cs="Times New Roman"/>
          <w:sz w:val="28"/>
          <w:szCs w:val="28"/>
        </w:rPr>
        <w:t>59</w:t>
      </w:r>
      <w:r w:rsidRPr="00C24BB6">
        <w:rPr>
          <w:rFonts w:ascii="Times New Roman" w:hAnsi="Times New Roman" w:cs="Times New Roman"/>
          <w:sz w:val="28"/>
          <w:szCs w:val="28"/>
        </w:rPr>
        <w:t xml:space="preserve">; </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поджог – </w:t>
      </w:r>
      <w:r>
        <w:rPr>
          <w:rFonts w:ascii="Times New Roman" w:hAnsi="Times New Roman" w:cs="Times New Roman"/>
          <w:sz w:val="28"/>
          <w:szCs w:val="28"/>
        </w:rPr>
        <w:t>11</w:t>
      </w:r>
      <w:r w:rsidRPr="00C24BB6">
        <w:rPr>
          <w:rFonts w:ascii="Times New Roman" w:hAnsi="Times New Roman" w:cs="Times New Roman"/>
          <w:sz w:val="28"/>
          <w:szCs w:val="28"/>
        </w:rPr>
        <w:t>;</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противопожарных требований </w:t>
      </w:r>
      <w:r>
        <w:rPr>
          <w:rFonts w:ascii="Times New Roman" w:hAnsi="Times New Roman" w:cs="Times New Roman"/>
          <w:sz w:val="28"/>
          <w:szCs w:val="28"/>
        </w:rPr>
        <w:t>при проведении огневых работ – 7</w:t>
      </w:r>
      <w:r w:rsidRPr="00C24BB6">
        <w:rPr>
          <w:rFonts w:ascii="Times New Roman" w:hAnsi="Times New Roman" w:cs="Times New Roman"/>
          <w:sz w:val="28"/>
          <w:szCs w:val="28"/>
        </w:rPr>
        <w:t>;</w:t>
      </w:r>
    </w:p>
    <w:p w:rsidR="00C24BB6" w:rsidRDefault="00C24BB6" w:rsidP="00C24BB6">
      <w:pPr>
        <w:spacing w:after="0"/>
        <w:ind w:firstLine="709"/>
        <w:jc w:val="both"/>
        <w:rPr>
          <w:rFonts w:ascii="Times New Roman" w:hAnsi="Times New Roman" w:cs="Times New Roman"/>
          <w:sz w:val="28"/>
          <w:szCs w:val="28"/>
        </w:rPr>
      </w:pPr>
      <w:r>
        <w:rPr>
          <w:rFonts w:ascii="Times New Roman" w:hAnsi="Times New Roman" w:cs="Times New Roman"/>
          <w:sz w:val="28"/>
          <w:szCs w:val="28"/>
        </w:rPr>
        <w:t>шалость детей с огнем – 3;</w:t>
      </w:r>
    </w:p>
    <w:p w:rsidR="002A7442" w:rsidRDefault="00276182" w:rsidP="002A7442">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654FB5D4" wp14:editId="3DFF852B">
            <wp:simplePos x="0" y="0"/>
            <wp:positionH relativeFrom="column">
              <wp:posOffset>453390</wp:posOffset>
            </wp:positionH>
            <wp:positionV relativeFrom="paragraph">
              <wp:posOffset>238759</wp:posOffset>
            </wp:positionV>
            <wp:extent cx="4886325" cy="3933825"/>
            <wp:effectExtent l="0" t="0" r="9525" b="9525"/>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00C24BB6">
        <w:rPr>
          <w:rFonts w:ascii="Times New Roman" w:hAnsi="Times New Roman" w:cs="Times New Roman"/>
          <w:sz w:val="28"/>
          <w:szCs w:val="28"/>
        </w:rPr>
        <w:t xml:space="preserve">иные </w:t>
      </w:r>
      <w:r w:rsidR="000862BB">
        <w:rPr>
          <w:rFonts w:ascii="Times New Roman" w:hAnsi="Times New Roman" w:cs="Times New Roman"/>
          <w:sz w:val="28"/>
          <w:szCs w:val="28"/>
        </w:rPr>
        <w:t>–</w:t>
      </w:r>
      <w:r w:rsidR="00C24BB6">
        <w:rPr>
          <w:rFonts w:ascii="Times New Roman" w:hAnsi="Times New Roman" w:cs="Times New Roman"/>
          <w:sz w:val="28"/>
          <w:szCs w:val="28"/>
        </w:rPr>
        <w:t xml:space="preserve"> </w:t>
      </w:r>
      <w:r w:rsidR="000862BB">
        <w:rPr>
          <w:rFonts w:ascii="Times New Roman" w:hAnsi="Times New Roman" w:cs="Times New Roman"/>
          <w:sz w:val="28"/>
          <w:szCs w:val="28"/>
        </w:rPr>
        <w:t>8.</w:t>
      </w:r>
    </w:p>
    <w:p w:rsidR="00BA6783" w:rsidRDefault="00BA6783" w:rsidP="002A7442">
      <w:pPr>
        <w:spacing w:after="0"/>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0862BB" w:rsidRPr="00BA6783" w:rsidRDefault="00BA6783" w:rsidP="00BA678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29425F" w:rsidRPr="0029425F">
        <w:rPr>
          <w:rFonts w:ascii="Times New Roman" w:hAnsi="Times New Roman" w:cs="Times New Roman"/>
          <w:b/>
          <w:sz w:val="28"/>
          <w:szCs w:val="28"/>
        </w:rPr>
        <w:t>еосторожное обращение с огнем</w:t>
      </w:r>
    </w:p>
    <w:p w:rsidR="0029425F" w:rsidRDefault="0029425F"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659275" wp14:editId="2FB04C0D">
            <wp:extent cx="5470498" cy="4304218"/>
            <wp:effectExtent l="0" t="0" r="0" b="1270"/>
            <wp:docPr id="6" name="Рисунок 6" descr="C:\Users\Admin\Desktop\KP4pGOkx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P4pGOkx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0498" cy="4304218"/>
                    </a:xfrm>
                    <a:prstGeom prst="rect">
                      <a:avLst/>
                    </a:prstGeom>
                    <a:noFill/>
                    <a:ln>
                      <a:noFill/>
                    </a:ln>
                  </pic:spPr>
                </pic:pic>
              </a:graphicData>
            </a:graphic>
          </wp:inline>
        </w:drawing>
      </w:r>
    </w:p>
    <w:p w:rsidR="00F12FB2" w:rsidRDefault="00F12FB2"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25562" wp14:editId="6C724F17">
            <wp:extent cx="5472655" cy="3856382"/>
            <wp:effectExtent l="0" t="0" r="0" b="0"/>
            <wp:docPr id="7" name="Рисунок 7" descr="C:\Users\Admin\Desktop\La6mQVax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a6mQVaxi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779" cy="3856469"/>
                    </a:xfrm>
                    <a:prstGeom prst="rect">
                      <a:avLst/>
                    </a:prstGeom>
                    <a:noFill/>
                    <a:ln>
                      <a:noFill/>
                    </a:ln>
                  </pic:spPr>
                </pic:pic>
              </a:graphicData>
            </a:graphic>
          </wp:inline>
        </w:drawing>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lastRenderedPageBreak/>
        <w:t>Неосторожное обращение с огнем, в том числе неосторожность при курении – до сих пор одна из самых распространенных причин пожаров с гибелью людей. Не секрет, что часто события с гибелью людей развиваются по сценарию – выпил</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закурил – уснул – не проснулся. Даже если исключить из этой цепочки первое звено</w:t>
      </w:r>
      <w:r w:rsidR="00F10DE0">
        <w:rPr>
          <w:rFonts w:ascii="Times New Roman" w:hAnsi="Times New Roman" w:cs="Times New Roman"/>
          <w:sz w:val="28"/>
          <w:szCs w:val="28"/>
        </w:rPr>
        <w:t>,</w:t>
      </w:r>
      <w:r w:rsidRPr="00704C77">
        <w:rPr>
          <w:rFonts w:ascii="Times New Roman" w:hAnsi="Times New Roman" w:cs="Times New Roman"/>
          <w:sz w:val="28"/>
          <w:szCs w:val="28"/>
        </w:rPr>
        <w:t xml:space="preserve"> печальных последствий не избежать. Однако чаще всего жертвами огня в таких случаях становятся граждане, злоупотребляющие спиртным, ведущие асоциальный образ жизни. И, если на улице пьяный курильщик мог уронить горящую сигарету на землю или асфальт, то дома она падает на пол или в постель. А если это еще и квартира в многоэтаж</w:t>
      </w:r>
      <w:r w:rsidR="001A7349">
        <w:rPr>
          <w:rFonts w:ascii="Times New Roman" w:hAnsi="Times New Roman" w:cs="Times New Roman"/>
          <w:sz w:val="28"/>
          <w:szCs w:val="28"/>
        </w:rPr>
        <w:t>ном здании</w:t>
      </w:r>
      <w:r w:rsidRPr="00704C77">
        <w:rPr>
          <w:rFonts w:ascii="Times New Roman" w:hAnsi="Times New Roman" w:cs="Times New Roman"/>
          <w:sz w:val="28"/>
          <w:szCs w:val="28"/>
        </w:rPr>
        <w:t>?</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 лучшем случае последствия</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это ожоги различной степени тяжести и значительный материальный ущерб, но, как правило, нерадивые курильщики платят цену куда большую, чем можно выразить в денежном эквиваленте – жизнь, и зачастую не только свою жизнь.</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Виновники пожаров чаще погибают не от огня, а в результате отравления продуктами горения. В состоянии алкогольного опьянения люди не способны адекватно воспринимать действительность, и, как следствие, инстинкт самосохранения притупляется. Они засыпают с непотушенной сигаретой, от которой сначала загораются постельные принадлежности, а затем и другое имущество.</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К сожалению, с первого раза это понимают далеко не все. Некоторых заядлых курильщиков спасатели выручают неоднократно.</w:t>
      </w:r>
    </w:p>
    <w:p w:rsidR="00BA6783" w:rsidRDefault="00704C77" w:rsidP="00F12FB2">
      <w:pPr>
        <w:spacing w:after="0"/>
        <w:ind w:firstLine="709"/>
        <w:jc w:val="both"/>
        <w:rPr>
          <w:rFonts w:ascii="Times New Roman" w:eastAsia="Times New Roman" w:hAnsi="Times New Roman" w:cs="Times New Roman"/>
          <w:b/>
          <w:sz w:val="30"/>
          <w:szCs w:val="30"/>
          <w:lang w:eastAsia="ru-RU"/>
        </w:rPr>
      </w:pPr>
      <w:r w:rsidRPr="00704C77">
        <w:rPr>
          <w:rFonts w:ascii="Times New Roman" w:hAnsi="Times New Roman" w:cs="Times New Roman"/>
          <w:sz w:val="28"/>
          <w:szCs w:val="28"/>
        </w:rPr>
        <w:t>Кроме того, злополучная сигарета может быть одной, а жертв пожара сразу несколько. Из-за курильщика может потребоваться и эвакуация соседей. К тому же, большинство таких пожаров случаются ночью.</w:t>
      </w:r>
      <w:r w:rsidR="001A7349">
        <w:rPr>
          <w:rFonts w:ascii="Times New Roman" w:hAnsi="Times New Roman" w:cs="Times New Roman"/>
          <w:sz w:val="28"/>
          <w:szCs w:val="28"/>
        </w:rPr>
        <w:t xml:space="preserve"> </w:t>
      </w:r>
      <w:r w:rsidRPr="00704C77">
        <w:rPr>
          <w:rFonts w:ascii="Times New Roman" w:hAnsi="Times New Roman" w:cs="Times New Roman"/>
          <w:sz w:val="28"/>
          <w:szCs w:val="28"/>
        </w:rPr>
        <w:t xml:space="preserve">Поэтому наивно было бы полагать, что проблема «неосторожное курение в постели» </w:t>
      </w:r>
      <w:r w:rsidR="001A7349">
        <w:rPr>
          <w:rFonts w:ascii="Times New Roman" w:hAnsi="Times New Roman" w:cs="Times New Roman"/>
          <w:sz w:val="28"/>
          <w:szCs w:val="28"/>
        </w:rPr>
        <w:t>ка</w:t>
      </w:r>
      <w:r w:rsidRPr="00704C77">
        <w:rPr>
          <w:rFonts w:ascii="Times New Roman" w:hAnsi="Times New Roman" w:cs="Times New Roman"/>
          <w:sz w:val="28"/>
          <w:szCs w:val="28"/>
        </w:rPr>
        <w:t>с</w:t>
      </w:r>
      <w:r w:rsidR="001A7349">
        <w:rPr>
          <w:rFonts w:ascii="Times New Roman" w:hAnsi="Times New Roman" w:cs="Times New Roman"/>
          <w:sz w:val="28"/>
          <w:szCs w:val="28"/>
        </w:rPr>
        <w:t>ается только тех, кто курит. Для того</w:t>
      </w:r>
      <w:r w:rsidR="00F10DE0">
        <w:rPr>
          <w:rFonts w:ascii="Times New Roman" w:hAnsi="Times New Roman" w:cs="Times New Roman"/>
          <w:sz w:val="28"/>
          <w:szCs w:val="28"/>
        </w:rPr>
        <w:t>,</w:t>
      </w:r>
      <w:r w:rsidR="001A7349">
        <w:rPr>
          <w:rFonts w:ascii="Times New Roman" w:hAnsi="Times New Roman" w:cs="Times New Roman"/>
          <w:sz w:val="28"/>
          <w:szCs w:val="28"/>
        </w:rPr>
        <w:t xml:space="preserve"> чтобы избежать беды, необходимо</w:t>
      </w:r>
      <w:r w:rsidRPr="00704C77">
        <w:rPr>
          <w:rFonts w:ascii="Times New Roman" w:hAnsi="Times New Roman" w:cs="Times New Roman"/>
          <w:sz w:val="28"/>
          <w:szCs w:val="28"/>
        </w:rPr>
        <w:t xml:space="preserve"> </w:t>
      </w:r>
      <w:r w:rsidR="001A7349">
        <w:rPr>
          <w:rFonts w:ascii="Times New Roman" w:hAnsi="Times New Roman" w:cs="Times New Roman"/>
          <w:sz w:val="28"/>
          <w:szCs w:val="28"/>
        </w:rPr>
        <w:t xml:space="preserve">всегда </w:t>
      </w:r>
      <w:r w:rsidR="001A7349" w:rsidRPr="00704C77">
        <w:rPr>
          <w:rFonts w:ascii="Times New Roman" w:hAnsi="Times New Roman" w:cs="Times New Roman"/>
          <w:sz w:val="28"/>
          <w:szCs w:val="28"/>
        </w:rPr>
        <w:t>закрыва</w:t>
      </w:r>
      <w:r w:rsidR="001A7349">
        <w:rPr>
          <w:rFonts w:ascii="Times New Roman" w:hAnsi="Times New Roman" w:cs="Times New Roman"/>
          <w:sz w:val="28"/>
          <w:szCs w:val="28"/>
        </w:rPr>
        <w:t>ть</w:t>
      </w:r>
      <w:r w:rsidR="001A7349" w:rsidRPr="00704C77">
        <w:rPr>
          <w:rFonts w:ascii="Times New Roman" w:hAnsi="Times New Roman" w:cs="Times New Roman"/>
          <w:sz w:val="28"/>
          <w:szCs w:val="28"/>
        </w:rPr>
        <w:t xml:space="preserve"> окна и двери балконов при уходе из квартиры для исключения заноса </w:t>
      </w:r>
      <w:r w:rsidR="001A7349">
        <w:rPr>
          <w:rFonts w:ascii="Times New Roman" w:hAnsi="Times New Roman" w:cs="Times New Roman"/>
          <w:sz w:val="28"/>
          <w:szCs w:val="28"/>
        </w:rPr>
        <w:t xml:space="preserve">источника загорания в помещение. Курильщикам же стоит помнить, что </w:t>
      </w:r>
      <w:r w:rsidRPr="00704C77">
        <w:rPr>
          <w:rFonts w:ascii="Times New Roman" w:hAnsi="Times New Roman" w:cs="Times New Roman"/>
          <w:sz w:val="28"/>
          <w:szCs w:val="28"/>
        </w:rPr>
        <w:t xml:space="preserve">ни в коем случае </w:t>
      </w:r>
      <w:r w:rsidR="001A7349">
        <w:rPr>
          <w:rFonts w:ascii="Times New Roman" w:hAnsi="Times New Roman" w:cs="Times New Roman"/>
          <w:sz w:val="28"/>
          <w:szCs w:val="28"/>
        </w:rPr>
        <w:t xml:space="preserve">нельзя </w:t>
      </w:r>
      <w:r w:rsidRPr="00704C77">
        <w:rPr>
          <w:rFonts w:ascii="Times New Roman" w:hAnsi="Times New Roman" w:cs="Times New Roman"/>
          <w:sz w:val="28"/>
          <w:szCs w:val="28"/>
        </w:rPr>
        <w:t>курит</w:t>
      </w:r>
      <w:r w:rsidR="001A7349">
        <w:rPr>
          <w:rFonts w:ascii="Times New Roman" w:hAnsi="Times New Roman" w:cs="Times New Roman"/>
          <w:sz w:val="28"/>
          <w:szCs w:val="28"/>
        </w:rPr>
        <w:t>ь</w:t>
      </w:r>
      <w:r w:rsidR="00F10DE0">
        <w:rPr>
          <w:rFonts w:ascii="Times New Roman" w:hAnsi="Times New Roman" w:cs="Times New Roman"/>
          <w:sz w:val="28"/>
          <w:szCs w:val="28"/>
        </w:rPr>
        <w:t xml:space="preserve"> в постели, а так</w:t>
      </w:r>
      <w:r w:rsidRPr="00704C77">
        <w:rPr>
          <w:rFonts w:ascii="Times New Roman" w:hAnsi="Times New Roman" w:cs="Times New Roman"/>
          <w:sz w:val="28"/>
          <w:szCs w:val="28"/>
        </w:rPr>
        <w:t xml:space="preserve">же вблизи сгораемых веществ и материалов, этого же </w:t>
      </w:r>
      <w:r w:rsidR="001A7349">
        <w:rPr>
          <w:rFonts w:ascii="Times New Roman" w:hAnsi="Times New Roman" w:cs="Times New Roman"/>
          <w:sz w:val="28"/>
          <w:szCs w:val="28"/>
        </w:rPr>
        <w:t xml:space="preserve">следует </w:t>
      </w:r>
      <w:r w:rsidRPr="00704C77">
        <w:rPr>
          <w:rFonts w:ascii="Times New Roman" w:hAnsi="Times New Roman" w:cs="Times New Roman"/>
          <w:sz w:val="28"/>
          <w:szCs w:val="28"/>
        </w:rPr>
        <w:t>треб</w:t>
      </w:r>
      <w:r w:rsidR="001A7349">
        <w:rPr>
          <w:rFonts w:ascii="Times New Roman" w:hAnsi="Times New Roman" w:cs="Times New Roman"/>
          <w:sz w:val="28"/>
          <w:szCs w:val="28"/>
        </w:rPr>
        <w:t>овать от посещающих Вас гостей. Н</w:t>
      </w:r>
      <w:r w:rsidRPr="00704C77">
        <w:rPr>
          <w:rFonts w:ascii="Times New Roman" w:hAnsi="Times New Roman" w:cs="Times New Roman"/>
          <w:sz w:val="28"/>
          <w:szCs w:val="28"/>
        </w:rPr>
        <w:t>е оставляйте в пепельнице непогашенные окурки и спички, не бросайте их в мусорные корзины и места, где возможно вос</w:t>
      </w:r>
      <w:r w:rsidR="001A7349">
        <w:rPr>
          <w:rFonts w:ascii="Times New Roman" w:hAnsi="Times New Roman" w:cs="Times New Roman"/>
          <w:sz w:val="28"/>
          <w:szCs w:val="28"/>
        </w:rPr>
        <w:t>пламенение сгораемых материалов. Также категорически запрещено</w:t>
      </w:r>
      <w:r w:rsidRPr="00704C77">
        <w:rPr>
          <w:rFonts w:ascii="Times New Roman" w:hAnsi="Times New Roman" w:cs="Times New Roman"/>
          <w:sz w:val="28"/>
          <w:szCs w:val="28"/>
        </w:rPr>
        <w:t xml:space="preserve"> броса</w:t>
      </w:r>
      <w:r w:rsidR="001A7349">
        <w:rPr>
          <w:rFonts w:ascii="Times New Roman" w:hAnsi="Times New Roman" w:cs="Times New Roman"/>
          <w:sz w:val="28"/>
          <w:szCs w:val="28"/>
        </w:rPr>
        <w:t>ть</w:t>
      </w:r>
      <w:r w:rsidRPr="00704C77">
        <w:rPr>
          <w:rFonts w:ascii="Times New Roman" w:hAnsi="Times New Roman" w:cs="Times New Roman"/>
          <w:sz w:val="28"/>
          <w:szCs w:val="28"/>
        </w:rPr>
        <w:t xml:space="preserve"> окурки с балконов или окон. Они могут спровоцировать пожар, попав на балконы или лоджии нижерасположенных этажей,</w:t>
      </w:r>
      <w:r w:rsidR="001A7349">
        <w:rPr>
          <w:rFonts w:ascii="Times New Roman" w:hAnsi="Times New Roman" w:cs="Times New Roman"/>
          <w:sz w:val="28"/>
          <w:szCs w:val="28"/>
        </w:rPr>
        <w:t xml:space="preserve"> где часто хранятся старые вещи. </w:t>
      </w:r>
      <w:r w:rsidRPr="00704C77">
        <w:rPr>
          <w:rFonts w:ascii="Times New Roman" w:hAnsi="Times New Roman" w:cs="Times New Roman"/>
          <w:sz w:val="28"/>
          <w:szCs w:val="28"/>
        </w:rPr>
        <w:t>И помните, что ваша жизнь и здоровье зависят, прежде всего, от вашего образа жизни!</w:t>
      </w:r>
      <w:r w:rsidR="00BA6783">
        <w:rPr>
          <w:rFonts w:ascii="Times New Roman" w:eastAsia="Times New Roman" w:hAnsi="Times New Roman" w:cs="Times New Roman"/>
          <w:b/>
          <w:sz w:val="30"/>
          <w:szCs w:val="30"/>
          <w:lang w:eastAsia="ru-RU"/>
        </w:rPr>
        <w:br w:type="page"/>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lastRenderedPageBreak/>
        <w:t>Печное отопление</w:t>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p>
    <w:p w:rsidR="00DA2CCA" w:rsidRPr="0029425F" w:rsidRDefault="00DA2CCA" w:rsidP="00DA2CCA">
      <w:pPr>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785111EC" wp14:editId="59299294">
            <wp:extent cx="6066846" cy="8462712"/>
            <wp:effectExtent l="0" t="0" r="0" b="0"/>
            <wp:docPr id="3" name="Рисунок 3" descr="C:\Users\Admin\Desktop\listov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stovki_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007" cy="8462937"/>
                    </a:xfrm>
                    <a:prstGeom prst="rect">
                      <a:avLst/>
                    </a:prstGeom>
                    <a:noFill/>
                    <a:ln>
                      <a:noFill/>
                    </a:ln>
                  </pic:spPr>
                </pic:pic>
              </a:graphicData>
            </a:graphic>
          </wp:inline>
        </w:drawing>
      </w:r>
    </w:p>
    <w:p w:rsidR="00BA6783" w:rsidRDefault="00BA6783"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В условиях похолоданий большинство владельцев частных домов для того, чтобы </w:t>
      </w:r>
      <w:r w:rsidRPr="0029425F">
        <w:rPr>
          <w:rFonts w:ascii="Times New Roman" w:eastAsia="Times New Roman" w:hAnsi="Times New Roman" w:cs="Times New Roman"/>
          <w:sz w:val="30"/>
          <w:szCs w:val="30"/>
          <w:lang w:eastAsia="ru-RU"/>
        </w:rPr>
        <w:t>согреться</w:t>
      </w:r>
      <w:r w:rsidR="00F10DE0">
        <w:rPr>
          <w:rFonts w:ascii="Times New Roman" w:eastAsia="Times New Roman" w:hAnsi="Times New Roman" w:cs="Times New Roman"/>
          <w:sz w:val="30"/>
          <w:szCs w:val="30"/>
          <w:lang w:eastAsia="ru-RU"/>
        </w:rPr>
        <w:t>,</w:t>
      </w:r>
      <w:r w:rsidRPr="0029425F">
        <w:rPr>
          <w:rFonts w:ascii="Times New Roman" w:eastAsia="Times New Roman" w:hAnsi="Times New Roman" w:cs="Times New Roman"/>
          <w:sz w:val="30"/>
          <w:szCs w:val="30"/>
          <w:lang w:eastAsia="ru-RU"/>
        </w:rPr>
        <w:t xml:space="preserve"> часто </w:t>
      </w:r>
      <w:r w:rsidR="00F10DE0">
        <w:rPr>
          <w:rFonts w:ascii="Times New Roman" w:eastAsia="Times New Roman" w:hAnsi="Times New Roman" w:cs="Times New Roman"/>
          <w:sz w:val="30"/>
          <w:szCs w:val="30"/>
          <w:lang w:eastAsia="ru-RU"/>
        </w:rPr>
        <w:t>использует</w:t>
      </w:r>
      <w:r w:rsidRPr="0029425F">
        <w:rPr>
          <w:rFonts w:ascii="Times New Roman" w:eastAsia="Times New Roman" w:hAnsi="Times New Roman" w:cs="Times New Roman"/>
          <w:sz w:val="30"/>
          <w:szCs w:val="30"/>
          <w:lang w:eastAsia="ru-RU"/>
        </w:rPr>
        <w:t xml:space="preserve"> печь. </w:t>
      </w:r>
      <w:r>
        <w:rPr>
          <w:rFonts w:ascii="Times New Roman" w:eastAsia="Times New Roman" w:hAnsi="Times New Roman" w:cs="Times New Roman"/>
          <w:sz w:val="30"/>
          <w:szCs w:val="30"/>
          <w:lang w:eastAsia="ru-RU"/>
        </w:rPr>
        <w:t xml:space="preserve">Однако в период </w:t>
      </w:r>
      <w:r w:rsidR="00772B29">
        <w:rPr>
          <w:rFonts w:ascii="Times New Roman" w:eastAsia="Times New Roman" w:hAnsi="Times New Roman" w:cs="Times New Roman"/>
          <w:sz w:val="30"/>
          <w:szCs w:val="30"/>
          <w:lang w:eastAsia="ru-RU"/>
        </w:rPr>
        <w:t xml:space="preserve">таких </w:t>
      </w:r>
      <w:r w:rsidRPr="0029425F">
        <w:rPr>
          <w:rFonts w:ascii="Times New Roman" w:eastAsia="Times New Roman" w:hAnsi="Times New Roman" w:cs="Times New Roman"/>
          <w:sz w:val="30"/>
          <w:szCs w:val="30"/>
          <w:lang w:eastAsia="ru-RU"/>
        </w:rPr>
        <w:t>отопительн</w:t>
      </w:r>
      <w:r w:rsidR="00772B29">
        <w:rPr>
          <w:rFonts w:ascii="Times New Roman" w:eastAsia="Times New Roman" w:hAnsi="Times New Roman" w:cs="Times New Roman"/>
          <w:sz w:val="30"/>
          <w:szCs w:val="30"/>
          <w:lang w:eastAsia="ru-RU"/>
        </w:rPr>
        <w:t>ых</w:t>
      </w:r>
      <w:r w:rsidRPr="0029425F">
        <w:rPr>
          <w:rFonts w:ascii="Times New Roman" w:eastAsia="Times New Roman" w:hAnsi="Times New Roman" w:cs="Times New Roman"/>
          <w:sz w:val="30"/>
          <w:szCs w:val="30"/>
          <w:lang w:eastAsia="ru-RU"/>
        </w:rPr>
        <w:t xml:space="preserve"> сезон</w:t>
      </w:r>
      <w:r w:rsidR="00772B29">
        <w:rPr>
          <w:rFonts w:ascii="Times New Roman" w:eastAsia="Times New Roman" w:hAnsi="Times New Roman" w:cs="Times New Roman"/>
          <w:sz w:val="30"/>
          <w:szCs w:val="30"/>
          <w:lang w:eastAsia="ru-RU"/>
        </w:rPr>
        <w:t>ов</w:t>
      </w:r>
      <w:r w:rsidRPr="0029425F">
        <w:rPr>
          <w:rFonts w:ascii="Times New Roman" w:eastAsia="Times New Roman" w:hAnsi="Times New Roman" w:cs="Times New Roman"/>
          <w:sz w:val="30"/>
          <w:szCs w:val="30"/>
          <w:lang w:eastAsia="ru-RU"/>
        </w:rPr>
        <w:t xml:space="preserve"> количество происшествий из-за нарушений правил безопасности при эксплуатации печного отопления традиционно растет. </w:t>
      </w:r>
      <w:r w:rsidR="00772B29">
        <w:rPr>
          <w:rFonts w:ascii="Times New Roman" w:eastAsia="Times New Roman" w:hAnsi="Times New Roman" w:cs="Times New Roman"/>
          <w:sz w:val="30"/>
          <w:szCs w:val="30"/>
          <w:lang w:eastAsia="ru-RU"/>
        </w:rPr>
        <w:t>К сожалению, н</w:t>
      </w:r>
      <w:r w:rsidRPr="0029425F">
        <w:rPr>
          <w:rFonts w:ascii="Times New Roman" w:eastAsia="Times New Roman" w:hAnsi="Times New Roman" w:cs="Times New Roman"/>
          <w:sz w:val="30"/>
          <w:szCs w:val="30"/>
          <w:lang w:eastAsia="ru-RU"/>
        </w:rPr>
        <w:t xml:space="preserve">еправильное использование печи может привести не только к пожару, а иногда и к гибели. </w:t>
      </w: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Пользуясь газовыми колонками или печами, необходимо помнить, что угарный газ не имеет цвета и запаха. Он образуется при любых видах горения, а также содержится в составе выхлопных газов. Первый признак – человек начинает чувствовать головную боль и удушье. При высокой концентрации наступает потеря сознания и паралич. А если концентрация газа в воздухе более 1,2 % – человек умирает за несколько секунд.</w:t>
      </w:r>
    </w:p>
    <w:p w:rsidR="0029425F" w:rsidRPr="0029425F" w:rsidRDefault="0029425F" w:rsidP="00772B29">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Для того, чтобы не получить отравление угарным газом, </w:t>
      </w:r>
      <w:r w:rsidR="00772B29">
        <w:rPr>
          <w:rFonts w:ascii="Times New Roman" w:eastAsia="Times New Roman" w:hAnsi="Times New Roman" w:cs="Times New Roman"/>
          <w:sz w:val="30"/>
          <w:szCs w:val="30"/>
          <w:lang w:eastAsia="ru-RU"/>
        </w:rPr>
        <w:t xml:space="preserve">следует </w:t>
      </w:r>
      <w:r w:rsidRPr="0029425F">
        <w:rPr>
          <w:rFonts w:ascii="Times New Roman" w:eastAsia="Times New Roman" w:hAnsi="Times New Roman" w:cs="Times New Roman"/>
          <w:sz w:val="30"/>
          <w:szCs w:val="30"/>
          <w:lang w:eastAsia="ru-RU"/>
        </w:rPr>
        <w:t>помнит</w:t>
      </w:r>
      <w:r w:rsidR="00772B29">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что нельзя преждевременно закрывать заслонку печей, т</w:t>
      </w:r>
      <w:r w:rsidR="00772B29">
        <w:rPr>
          <w:rFonts w:ascii="Times New Roman" w:eastAsia="Times New Roman" w:hAnsi="Times New Roman" w:cs="Times New Roman"/>
          <w:sz w:val="30"/>
          <w:szCs w:val="30"/>
          <w:lang w:eastAsia="ru-RU"/>
        </w:rPr>
        <w:t>о есть</w:t>
      </w:r>
      <w:r w:rsidRPr="0029425F">
        <w:rPr>
          <w:rFonts w:ascii="Times New Roman" w:eastAsia="Times New Roman" w:hAnsi="Times New Roman" w:cs="Times New Roman"/>
          <w:sz w:val="30"/>
          <w:szCs w:val="30"/>
          <w:lang w:eastAsia="ru-RU"/>
        </w:rPr>
        <w:t xml:space="preserve"> пока угли полностью не прогорят. При этом топить печь нужно не менее чем за</w:t>
      </w:r>
      <w:r w:rsidR="00772B29">
        <w:rPr>
          <w:rFonts w:ascii="Times New Roman" w:eastAsia="Times New Roman" w:hAnsi="Times New Roman" w:cs="Times New Roman"/>
          <w:sz w:val="30"/>
          <w:szCs w:val="30"/>
          <w:lang w:eastAsia="ru-RU"/>
        </w:rPr>
        <w:t xml:space="preserve"> два часа перед отходом ко сну</w:t>
      </w:r>
      <w:r w:rsidRPr="0029425F">
        <w:rPr>
          <w:rFonts w:ascii="Times New Roman" w:eastAsia="Times New Roman" w:hAnsi="Times New Roman" w:cs="Times New Roman"/>
          <w:sz w:val="30"/>
          <w:szCs w:val="30"/>
          <w:lang w:eastAsia="ru-RU"/>
        </w:rPr>
        <w:t>, а на объектах с круглосуточным пребыванием людей – за 2 ч до отхода проживающих ко сну. В амбулаторно-поликлинических, дошкольных и учебных учреждениях с дневным пребыванием людей, а также в религиозных учреждениях топка печей должна заканчиваться не позднее, чем за 2 ч до прихода посетителей (начала службы, обрядов и т.д.). Запрещается топить печи во время проведения массовых мероприятий.</w:t>
      </w:r>
    </w:p>
    <w:p w:rsid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При эксплуатации печного отопления не допускается: осуществлять топку неисправных печей; применять для розжига печи </w:t>
      </w:r>
      <w:r w:rsidR="00772B29">
        <w:rPr>
          <w:rFonts w:ascii="Times New Roman" w:eastAsia="Times New Roman" w:hAnsi="Times New Roman" w:cs="Times New Roman"/>
          <w:sz w:val="30"/>
          <w:szCs w:val="30"/>
          <w:lang w:eastAsia="ru-RU"/>
        </w:rPr>
        <w:t>легко-воспламеняющиеся жидкости и горючие жидкости</w:t>
      </w:r>
      <w:r w:rsidRPr="0029425F">
        <w:rPr>
          <w:rFonts w:ascii="Times New Roman" w:eastAsia="Times New Roman" w:hAnsi="Times New Roman" w:cs="Times New Roman"/>
          <w:sz w:val="30"/>
          <w:szCs w:val="30"/>
          <w:lang w:eastAsia="ru-RU"/>
        </w:rPr>
        <w:t>; использовать для топки печей дрова, длина которых превышает размеры топки; топить печи с открытыми дверцами; перекаливать печи; оставлять без присмотра топящиеся печи, а также поручать надзор за ними детям; топить углем, коксом и газом печи, не предназначенные для этих видов топлива; эксплуатировать печь при отсутствии стационарной защиты пола из горючих материалов негорючим листовым или плитным материалом размерами не менее 0,7 x 0,5 м, располагаемым длинной его стороной вдоль печи. Опасно подолгу топить печь или котел. В сильные морозы лучше их протопить два или даже три раза, чем за один прием сжечь двойную или тройную норму твердого топлива.</w:t>
      </w:r>
    </w:p>
    <w:p w:rsidR="00772B29" w:rsidRPr="0029425F" w:rsidRDefault="00DA2CCA"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Кроме того</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печь требует регулярного ухода.</w:t>
      </w:r>
      <w:r w:rsidRPr="00DA2CCA">
        <w:rPr>
          <w:rFonts w:ascii="Times New Roman" w:eastAsia="Times New Roman" w:hAnsi="Times New Roman" w:cs="Times New Roman"/>
          <w:sz w:val="30"/>
          <w:szCs w:val="30"/>
          <w:lang w:eastAsia="ru-RU"/>
        </w:rPr>
        <w:t xml:space="preserve"> Трещины и зазоры в кладке необходимо тщательно замазать глиной. Пожарную опасность представляют также трещины в дымоходах. Они - лазейки для открытого пламени на чердаке. Побеленный дымоход всегда укажет на возможную проблему черной копотью.</w:t>
      </w:r>
    </w:p>
    <w:p w:rsidR="00BA6783"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Default="0029425F"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t>Электробытовые приборы</w:t>
      </w:r>
    </w:p>
    <w:p w:rsidR="00DA2CCA" w:rsidRDefault="00DA2CCA"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BA6783" w:rsidRDefault="00BA6783" w:rsidP="00BA6783">
      <w:pPr>
        <w:shd w:val="clear" w:color="auto" w:fill="FFFFFF"/>
        <w:spacing w:after="0" w:line="240" w:lineRule="auto"/>
        <w:jc w:val="both"/>
        <w:outlineLvl w:val="2"/>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AE91DBF" wp14:editId="4C26E407">
            <wp:extent cx="5939790" cy="8285480"/>
            <wp:effectExtent l="0" t="0" r="3810" b="1270"/>
            <wp:docPr id="4" name="Рисунок 4" descr="C:\Users\Admin\Desktop\listov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istovki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285480"/>
                    </a:xfrm>
                    <a:prstGeom prst="rect">
                      <a:avLst/>
                    </a:prstGeom>
                    <a:noFill/>
                    <a:ln>
                      <a:noFill/>
                    </a:ln>
                  </pic:spPr>
                </pic:pic>
              </a:graphicData>
            </a:graphic>
          </wp:inline>
        </w:drawing>
      </w:r>
    </w:p>
    <w:p w:rsidR="00BA6783" w:rsidRPr="0029425F"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lastRenderedPageBreak/>
        <w:t>Часто пожары происходят от коротких замыканий при пользовании электропроводкой с поврежденной изоляцией или от перегрузки электросети, когда в одну розетку включено несколько бытовых приборов одновременно. Нагревание проводов и их воспламенение в этом случае происходит, если вместо стандартных предохранителей применяются самодельные вставки (жучки), которые не защищают электросеть. Иногда пожары происходят и от неумелого пользования бытовыми электроприборами.</w:t>
      </w:r>
    </w:p>
    <w:p w:rsid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Чтобы уберечь себя и свою семью от пожара в вашем доме или квартире, </w:t>
      </w:r>
      <w:r w:rsidR="00DA2CCA">
        <w:rPr>
          <w:rFonts w:ascii="Times New Roman" w:eastAsia="Times New Roman" w:hAnsi="Times New Roman" w:cs="Times New Roman"/>
          <w:sz w:val="30"/>
          <w:szCs w:val="30"/>
          <w:lang w:eastAsia="ru-RU"/>
        </w:rPr>
        <w:t xml:space="preserve">необходимо </w:t>
      </w:r>
      <w:r w:rsidRPr="0029425F">
        <w:rPr>
          <w:rFonts w:ascii="Times New Roman" w:eastAsia="Times New Roman" w:hAnsi="Times New Roman" w:cs="Times New Roman"/>
          <w:sz w:val="30"/>
          <w:szCs w:val="30"/>
          <w:lang w:eastAsia="ru-RU"/>
        </w:rPr>
        <w:t>соблюдат</w:t>
      </w:r>
      <w:r w:rsidR="00DA2CCA">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xml:space="preserve"> правила пожарной безопасности при экспл</w:t>
      </w:r>
      <w:r w:rsidR="00DA2CCA">
        <w:rPr>
          <w:rFonts w:ascii="Times New Roman" w:eastAsia="Times New Roman" w:hAnsi="Times New Roman" w:cs="Times New Roman"/>
          <w:sz w:val="30"/>
          <w:szCs w:val="30"/>
          <w:lang w:eastAsia="ru-RU"/>
        </w:rPr>
        <w:t xml:space="preserve">уатации электробытовых приборов. </w:t>
      </w:r>
    </w:p>
    <w:p w:rsidR="0029425F" w:rsidRPr="0029425F" w:rsidRDefault="00BA6783"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первую очередь, </w:t>
      </w:r>
      <w:r w:rsidR="0029425F" w:rsidRPr="0029425F">
        <w:rPr>
          <w:rFonts w:ascii="Times New Roman" w:eastAsia="Times New Roman" w:hAnsi="Times New Roman" w:cs="Times New Roman"/>
          <w:sz w:val="30"/>
          <w:szCs w:val="30"/>
          <w:lang w:eastAsia="ru-RU"/>
        </w:rPr>
        <w:t xml:space="preserve">перед использованием электроприбора </w:t>
      </w:r>
      <w:r>
        <w:rPr>
          <w:rFonts w:ascii="Times New Roman" w:eastAsia="Times New Roman" w:hAnsi="Times New Roman" w:cs="Times New Roman"/>
          <w:sz w:val="30"/>
          <w:szCs w:val="30"/>
          <w:lang w:eastAsia="ru-RU"/>
        </w:rPr>
        <w:t xml:space="preserve">следует </w:t>
      </w:r>
      <w:r w:rsidR="0029425F" w:rsidRPr="0029425F">
        <w:rPr>
          <w:rFonts w:ascii="Times New Roman" w:eastAsia="Times New Roman" w:hAnsi="Times New Roman" w:cs="Times New Roman"/>
          <w:sz w:val="30"/>
          <w:szCs w:val="30"/>
          <w:lang w:eastAsia="ru-RU"/>
        </w:rPr>
        <w:t>внимательно изучит</w:t>
      </w:r>
      <w:r>
        <w:rPr>
          <w:rFonts w:ascii="Times New Roman" w:eastAsia="Times New Roman" w:hAnsi="Times New Roman" w:cs="Times New Roman"/>
          <w:sz w:val="30"/>
          <w:szCs w:val="30"/>
          <w:lang w:eastAsia="ru-RU"/>
        </w:rPr>
        <w:t>ь</w:t>
      </w:r>
      <w:r w:rsidR="0029425F" w:rsidRPr="0029425F">
        <w:rPr>
          <w:rFonts w:ascii="Times New Roman" w:eastAsia="Times New Roman" w:hAnsi="Times New Roman" w:cs="Times New Roman"/>
          <w:sz w:val="30"/>
          <w:szCs w:val="30"/>
          <w:lang w:eastAsia="ru-RU"/>
        </w:rPr>
        <w:t xml:space="preserve"> инстр</w:t>
      </w:r>
      <w:r>
        <w:rPr>
          <w:rFonts w:ascii="Times New Roman" w:eastAsia="Times New Roman" w:hAnsi="Times New Roman" w:cs="Times New Roman"/>
          <w:sz w:val="30"/>
          <w:szCs w:val="30"/>
          <w:lang w:eastAsia="ru-RU"/>
        </w:rPr>
        <w:t xml:space="preserve">укцию по его эксплуатации. Далее эксплуатируйте прибор только в соответствии с его областью применения. В случае неисправности электроприбора, </w:t>
      </w:r>
      <w:r w:rsidR="00FE111A">
        <w:rPr>
          <w:rFonts w:ascii="Times New Roman" w:eastAsia="Times New Roman" w:hAnsi="Times New Roman" w:cs="Times New Roman"/>
          <w:sz w:val="30"/>
          <w:szCs w:val="30"/>
          <w:lang w:eastAsia="ru-RU"/>
        </w:rPr>
        <w:t>его следует ремонтировать только в профессиональных службах. Д</w:t>
      </w:r>
      <w:r w:rsidR="0029425F" w:rsidRPr="0029425F">
        <w:rPr>
          <w:rFonts w:ascii="Times New Roman" w:eastAsia="Times New Roman" w:hAnsi="Times New Roman" w:cs="Times New Roman"/>
          <w:sz w:val="30"/>
          <w:szCs w:val="30"/>
          <w:lang w:eastAsia="ru-RU"/>
        </w:rPr>
        <w:t>ля исключения возгорания электроприборов из-за скачков и перепадов напряжения в сети</w:t>
      </w:r>
      <w:r w:rsidR="00FE111A">
        <w:rPr>
          <w:rFonts w:ascii="Times New Roman" w:eastAsia="Times New Roman" w:hAnsi="Times New Roman" w:cs="Times New Roman"/>
          <w:sz w:val="30"/>
          <w:szCs w:val="30"/>
          <w:lang w:eastAsia="ru-RU"/>
        </w:rPr>
        <w:t xml:space="preserve"> пользуйтесь сетевыми фильтрами. Р</w:t>
      </w:r>
      <w:r w:rsidR="0029425F" w:rsidRPr="0029425F">
        <w:rPr>
          <w:rFonts w:ascii="Times New Roman" w:eastAsia="Times New Roman" w:hAnsi="Times New Roman" w:cs="Times New Roman"/>
          <w:sz w:val="30"/>
          <w:szCs w:val="30"/>
          <w:lang w:eastAsia="ru-RU"/>
        </w:rPr>
        <w:t>асполагайте электронагревательные приборы, в том числе утюг, электроплитку, электрочайник на негорючей поверхности. Если провод или вилка прибора во время работы нагреваются, немедленно выключите е</w:t>
      </w:r>
      <w:r w:rsidR="00FE111A">
        <w:rPr>
          <w:rFonts w:ascii="Times New Roman" w:eastAsia="Times New Roman" w:hAnsi="Times New Roman" w:cs="Times New Roman"/>
          <w:sz w:val="30"/>
          <w:szCs w:val="30"/>
          <w:lang w:eastAsia="ru-RU"/>
        </w:rPr>
        <w:t>го и отсоедините от электросети. Р</w:t>
      </w:r>
      <w:r w:rsidR="0029425F" w:rsidRPr="0029425F">
        <w:rPr>
          <w:rFonts w:ascii="Times New Roman" w:eastAsia="Times New Roman" w:hAnsi="Times New Roman" w:cs="Times New Roman"/>
          <w:sz w:val="30"/>
          <w:szCs w:val="30"/>
          <w:lang w:eastAsia="ru-RU"/>
        </w:rPr>
        <w:t>егулярно удаляйте пыль с задней стенки холодильн</w:t>
      </w:r>
      <w:r w:rsidR="00FE111A">
        <w:rPr>
          <w:rFonts w:ascii="Times New Roman" w:eastAsia="Times New Roman" w:hAnsi="Times New Roman" w:cs="Times New Roman"/>
          <w:sz w:val="30"/>
          <w:szCs w:val="30"/>
          <w:lang w:eastAsia="ru-RU"/>
        </w:rPr>
        <w:t>ика. Н</w:t>
      </w:r>
      <w:r w:rsidR="0029425F" w:rsidRPr="0029425F">
        <w:rPr>
          <w:rFonts w:ascii="Times New Roman" w:eastAsia="Times New Roman" w:hAnsi="Times New Roman" w:cs="Times New Roman"/>
          <w:sz w:val="30"/>
          <w:szCs w:val="30"/>
          <w:lang w:eastAsia="ru-RU"/>
        </w:rPr>
        <w:t>е закрывайте вентиляционные отверстия в корпусе телевизора и не размещайте телевизор вблизи отопительных приборов, занавесок, штор,</w:t>
      </w:r>
      <w:r w:rsidR="00FE111A">
        <w:rPr>
          <w:rFonts w:ascii="Times New Roman" w:eastAsia="Times New Roman" w:hAnsi="Times New Roman" w:cs="Times New Roman"/>
          <w:sz w:val="30"/>
          <w:szCs w:val="30"/>
          <w:lang w:eastAsia="ru-RU"/>
        </w:rPr>
        <w:t xml:space="preserve"> которые могут легко загореться. Н</w:t>
      </w:r>
      <w:r w:rsidR="0029425F" w:rsidRPr="0029425F">
        <w:rPr>
          <w:rFonts w:ascii="Times New Roman" w:eastAsia="Times New Roman" w:hAnsi="Times New Roman" w:cs="Times New Roman"/>
          <w:sz w:val="30"/>
          <w:szCs w:val="30"/>
          <w:lang w:eastAsia="ru-RU"/>
        </w:rPr>
        <w:t>е оставляйте включенный телевизор</w:t>
      </w:r>
      <w:r w:rsidR="00FE111A">
        <w:rPr>
          <w:rFonts w:ascii="Times New Roman" w:eastAsia="Times New Roman" w:hAnsi="Times New Roman" w:cs="Times New Roman"/>
          <w:sz w:val="30"/>
          <w:szCs w:val="30"/>
          <w:lang w:eastAsia="ru-RU"/>
        </w:rPr>
        <w:t>, зарядное устройство и другие электроприборы</w:t>
      </w:r>
      <w:r w:rsidR="0029425F" w:rsidRPr="0029425F">
        <w:rPr>
          <w:rFonts w:ascii="Times New Roman" w:eastAsia="Times New Roman" w:hAnsi="Times New Roman" w:cs="Times New Roman"/>
          <w:sz w:val="30"/>
          <w:szCs w:val="30"/>
          <w:lang w:eastAsia="ru-RU"/>
        </w:rPr>
        <w:t xml:space="preserve"> без присмотра и уходя из дома, </w:t>
      </w:r>
      <w:r w:rsidR="00FE111A">
        <w:rPr>
          <w:rFonts w:ascii="Times New Roman" w:eastAsia="Times New Roman" w:hAnsi="Times New Roman" w:cs="Times New Roman"/>
          <w:sz w:val="30"/>
          <w:szCs w:val="30"/>
          <w:lang w:eastAsia="ru-RU"/>
        </w:rPr>
        <w:t xml:space="preserve">эти предметы всегда необходимо </w:t>
      </w:r>
      <w:r w:rsidR="0029425F" w:rsidRPr="0029425F">
        <w:rPr>
          <w:rFonts w:ascii="Times New Roman" w:eastAsia="Times New Roman" w:hAnsi="Times New Roman" w:cs="Times New Roman"/>
          <w:sz w:val="30"/>
          <w:szCs w:val="30"/>
          <w:lang w:eastAsia="ru-RU"/>
        </w:rPr>
        <w:t>отключа</w:t>
      </w:r>
      <w:r w:rsidR="00FE111A">
        <w:rPr>
          <w:rFonts w:ascii="Times New Roman" w:eastAsia="Times New Roman" w:hAnsi="Times New Roman" w:cs="Times New Roman"/>
          <w:sz w:val="30"/>
          <w:szCs w:val="30"/>
          <w:lang w:eastAsia="ru-RU"/>
        </w:rPr>
        <w:t xml:space="preserve">ть </w:t>
      </w:r>
      <w:r w:rsidR="0029425F" w:rsidRPr="0029425F">
        <w:rPr>
          <w:rFonts w:ascii="Times New Roman" w:eastAsia="Times New Roman" w:hAnsi="Times New Roman" w:cs="Times New Roman"/>
          <w:sz w:val="30"/>
          <w:szCs w:val="30"/>
          <w:lang w:eastAsia="ru-RU"/>
        </w:rPr>
        <w:t xml:space="preserve">от электросети, так как даже в режиме «ожидания» </w:t>
      </w:r>
      <w:r w:rsidR="00FE111A">
        <w:rPr>
          <w:rFonts w:ascii="Times New Roman" w:eastAsia="Times New Roman" w:hAnsi="Times New Roman" w:cs="Times New Roman"/>
          <w:sz w:val="30"/>
          <w:szCs w:val="30"/>
          <w:lang w:eastAsia="ru-RU"/>
        </w:rPr>
        <w:t>их</w:t>
      </w:r>
      <w:r w:rsidR="0029425F" w:rsidRPr="0029425F">
        <w:rPr>
          <w:rFonts w:ascii="Times New Roman" w:eastAsia="Times New Roman" w:hAnsi="Times New Roman" w:cs="Times New Roman"/>
          <w:sz w:val="30"/>
          <w:szCs w:val="30"/>
          <w:lang w:eastAsia="ru-RU"/>
        </w:rPr>
        <w:t xml:space="preserve"> основные узлы находятся под напряжением.</w:t>
      </w:r>
    </w:p>
    <w:p w:rsidR="0029425F" w:rsidRPr="0029425F" w:rsidRDefault="00FE111A"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Также следует помнить</w:t>
      </w:r>
      <w:r w:rsidR="0029425F" w:rsidRPr="0029425F">
        <w:rPr>
          <w:rFonts w:ascii="Times New Roman" w:eastAsia="Times New Roman" w:hAnsi="Times New Roman" w:cs="Times New Roman"/>
          <w:sz w:val="30"/>
          <w:szCs w:val="30"/>
          <w:lang w:eastAsia="ru-RU"/>
        </w:rPr>
        <w:t>, что при эксплуатации электрооборудования запрещается перегружать электрическую сеть. Чем меньше электроприборов работает одновременно, тем безопаснее. Нельзя применять для защиты электросетей вместо автоматических предохранителей и калиброванных плавких вставок защиту незаводского (кустарного) изготовления (скрутки проволоки, «жучки»).</w:t>
      </w: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Запрещается эксплуатировать провода и кабели с поврежденной или утратившей свои защитные свойства изоляцией, не допускайте их провисания. Недопустимо применять для целей отопления, сушки и приготовления пищи самодельные электронагревательные приборы и располагать рядом с электроприборами легковоспламеняющиеся материалы. Следите за тем, чтобы провод от электроприбора не </w:t>
      </w:r>
      <w:r w:rsidRPr="0029425F">
        <w:rPr>
          <w:rFonts w:ascii="Times New Roman" w:eastAsia="Times New Roman" w:hAnsi="Times New Roman" w:cs="Times New Roman"/>
          <w:sz w:val="30"/>
          <w:szCs w:val="30"/>
          <w:lang w:eastAsia="ru-RU"/>
        </w:rPr>
        <w:lastRenderedPageBreak/>
        <w:t>находился под ковром, иначе он может перетереться. Не оставляйте работающий электронагревательный прибор без присмотра либо под присмотром детей и престарелых.</w:t>
      </w:r>
    </w:p>
    <w:p w:rsidR="0029425F" w:rsidRPr="0029425F" w:rsidRDefault="00FE111A" w:rsidP="00F12FB2">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12FB2">
        <w:rPr>
          <w:rFonts w:ascii="Times New Roman" w:eastAsia="Times New Roman" w:hAnsi="Times New Roman" w:cs="Times New Roman"/>
          <w:sz w:val="30"/>
          <w:szCs w:val="30"/>
          <w:lang w:eastAsia="ru-RU"/>
        </w:rPr>
        <w:t>При экс</w:t>
      </w:r>
      <w:r w:rsidR="00F12FB2" w:rsidRPr="00F12FB2">
        <w:rPr>
          <w:rFonts w:ascii="Times New Roman" w:eastAsia="Times New Roman" w:hAnsi="Times New Roman" w:cs="Times New Roman"/>
          <w:sz w:val="30"/>
          <w:szCs w:val="30"/>
          <w:lang w:eastAsia="ru-RU"/>
        </w:rPr>
        <w:t xml:space="preserve">плуатации электроприборов следует обращать внимание на </w:t>
      </w:r>
      <w:r w:rsidR="0029425F" w:rsidRPr="0029425F">
        <w:rPr>
          <w:rFonts w:ascii="Times New Roman" w:eastAsia="Times New Roman" w:hAnsi="Times New Roman" w:cs="Times New Roman"/>
          <w:sz w:val="30"/>
          <w:szCs w:val="30"/>
          <w:lang w:eastAsia="ru-RU"/>
        </w:rPr>
        <w:t>срок службы и техническое обслуживание электроприбора, в том числе и холодильника, указан</w:t>
      </w:r>
      <w:r w:rsidR="00F12FB2" w:rsidRPr="00F12FB2">
        <w:rPr>
          <w:rFonts w:ascii="Times New Roman" w:eastAsia="Times New Roman" w:hAnsi="Times New Roman" w:cs="Times New Roman"/>
          <w:sz w:val="30"/>
          <w:szCs w:val="30"/>
          <w:lang w:eastAsia="ru-RU"/>
        </w:rPr>
        <w:t>н</w:t>
      </w:r>
      <w:r w:rsidR="0029425F" w:rsidRPr="0029425F">
        <w:rPr>
          <w:rFonts w:ascii="Times New Roman" w:eastAsia="Times New Roman" w:hAnsi="Times New Roman" w:cs="Times New Roman"/>
          <w:sz w:val="30"/>
          <w:szCs w:val="30"/>
          <w:lang w:eastAsia="ru-RU"/>
        </w:rPr>
        <w:t>ы</w:t>
      </w:r>
      <w:r w:rsidR="00F12FB2" w:rsidRPr="00F12FB2">
        <w:rPr>
          <w:rFonts w:ascii="Times New Roman" w:eastAsia="Times New Roman" w:hAnsi="Times New Roman" w:cs="Times New Roman"/>
          <w:sz w:val="30"/>
          <w:szCs w:val="30"/>
          <w:lang w:eastAsia="ru-RU"/>
        </w:rPr>
        <w:t>е</w:t>
      </w:r>
      <w:r w:rsidR="0029425F" w:rsidRPr="0029425F">
        <w:rPr>
          <w:rFonts w:ascii="Times New Roman" w:eastAsia="Times New Roman" w:hAnsi="Times New Roman" w:cs="Times New Roman"/>
          <w:sz w:val="30"/>
          <w:szCs w:val="30"/>
          <w:lang w:eastAsia="ru-RU"/>
        </w:rPr>
        <w:t xml:space="preserve"> заводом-изготовителем в прилагаемой инструкции по эксплуатации прибора. Эксплуатация электроприборов сверх срока увеличивает вероятность возникновения пожара в жилом доме и квартире.</w:t>
      </w:r>
    </w:p>
    <w:p w:rsidR="00AB6B0C" w:rsidRDefault="00F12FB2"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DA2CCA">
        <w:rPr>
          <w:rFonts w:ascii="Times New Roman" w:eastAsia="Times New Roman" w:hAnsi="Times New Roman" w:cs="Times New Roman"/>
          <w:sz w:val="30"/>
          <w:szCs w:val="30"/>
          <w:lang w:eastAsia="ru-RU"/>
        </w:rPr>
        <w:t>Даже если вы купили современный электроприбор, это не значит, что он совершенно безопасен. «Не доглядишь оком, заплатишь боком» – вспоминайте эту пословицу каждый раз, когда используете электроприборы.</w:t>
      </w:r>
      <w:r w:rsidRPr="00F12FB2">
        <w:rPr>
          <w:rFonts w:ascii="Times New Roman" w:eastAsia="Times New Roman" w:hAnsi="Times New Roman" w:cs="Times New Roman"/>
          <w:sz w:val="30"/>
          <w:szCs w:val="30"/>
          <w:lang w:eastAsia="ru-RU"/>
        </w:rPr>
        <w:t xml:space="preserve"> </w:t>
      </w:r>
      <w:r w:rsidRPr="00DA2CCA">
        <w:rPr>
          <w:rFonts w:ascii="Times New Roman" w:eastAsia="Times New Roman" w:hAnsi="Times New Roman" w:cs="Times New Roman"/>
          <w:sz w:val="30"/>
          <w:szCs w:val="30"/>
          <w:lang w:eastAsia="ru-RU"/>
        </w:rPr>
        <w:t>Будьте бдительны и ответственны.</w:t>
      </w: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случае если </w:t>
      </w:r>
      <w:r w:rsidRPr="00AB6B0C">
        <w:rPr>
          <w:rFonts w:ascii="Times New Roman" w:eastAsia="Times New Roman" w:hAnsi="Times New Roman" w:cs="Times New Roman"/>
          <w:sz w:val="30"/>
          <w:szCs w:val="30"/>
          <w:lang w:eastAsia="ru-RU"/>
        </w:rPr>
        <w:t>электроприбор загорелся</w:t>
      </w:r>
      <w:r>
        <w:rPr>
          <w:rFonts w:ascii="Times New Roman" w:eastAsia="Times New Roman" w:hAnsi="Times New Roman" w:cs="Times New Roman"/>
          <w:sz w:val="30"/>
          <w:szCs w:val="30"/>
          <w:lang w:eastAsia="ru-RU"/>
        </w:rPr>
        <w:t>, в первую очередь</w:t>
      </w:r>
      <w:r w:rsidRPr="00AB6B0C">
        <w:rPr>
          <w:rFonts w:ascii="Times New Roman" w:eastAsia="Times New Roman" w:hAnsi="Times New Roman" w:cs="Times New Roman"/>
          <w:sz w:val="30"/>
          <w:szCs w:val="30"/>
          <w:lang w:eastAsia="ru-RU"/>
        </w:rPr>
        <w:t xml:space="preserve"> выдерните вилку из розетки, если это возможно; если такой возможности нет – обесточьте квартиру через электрощит или выкрутите пробки</w:t>
      </w:r>
      <w:r>
        <w:rPr>
          <w:rFonts w:ascii="Times New Roman" w:eastAsia="Times New Roman" w:hAnsi="Times New Roman" w:cs="Times New Roman"/>
          <w:sz w:val="30"/>
          <w:szCs w:val="30"/>
          <w:lang w:eastAsia="ru-RU"/>
        </w:rPr>
        <w:t>. Далее</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Pr="00AB6B0C">
        <w:rPr>
          <w:rFonts w:ascii="Times New Roman" w:eastAsia="Times New Roman" w:hAnsi="Times New Roman" w:cs="Times New Roman"/>
          <w:sz w:val="30"/>
          <w:szCs w:val="30"/>
          <w:lang w:eastAsia="ru-RU"/>
        </w:rPr>
        <w:t>если пламя размером меньше футбольного мяча и вашей жизни и здоровью ничего не угрожает, попробуйте справиться с возгоранием самостоятельно до приезда спасателей</w:t>
      </w:r>
      <w:r>
        <w:rPr>
          <w:rFonts w:ascii="Times New Roman" w:eastAsia="Times New Roman" w:hAnsi="Times New Roman" w:cs="Times New Roman"/>
          <w:sz w:val="30"/>
          <w:szCs w:val="30"/>
          <w:lang w:eastAsia="ru-RU"/>
        </w:rPr>
        <w:t xml:space="preserve">. Для этого </w:t>
      </w:r>
      <w:r w:rsidRPr="00AB6B0C">
        <w:rPr>
          <w:rFonts w:ascii="Times New Roman" w:eastAsia="Times New Roman" w:hAnsi="Times New Roman" w:cs="Times New Roman"/>
          <w:sz w:val="30"/>
          <w:szCs w:val="30"/>
          <w:lang w:eastAsia="ru-RU"/>
        </w:rPr>
        <w:t>накройте горящий прибор плотной тканью или одеялом или попытайтесь засыпать пламя песком, землей из горшка с цветами, порошком, но ни в коем случае не</w:t>
      </w:r>
      <w:r>
        <w:rPr>
          <w:rFonts w:ascii="Times New Roman" w:eastAsia="Times New Roman" w:hAnsi="Times New Roman" w:cs="Times New Roman"/>
          <w:sz w:val="30"/>
          <w:szCs w:val="30"/>
          <w:lang w:eastAsia="ru-RU"/>
        </w:rPr>
        <w:t>льзя</w:t>
      </w:r>
      <w:r w:rsidRPr="00AB6B0C">
        <w:rPr>
          <w:rFonts w:ascii="Times New Roman" w:eastAsia="Times New Roman" w:hAnsi="Times New Roman" w:cs="Times New Roman"/>
          <w:sz w:val="30"/>
          <w:szCs w:val="30"/>
          <w:lang w:eastAsia="ru-RU"/>
        </w:rPr>
        <w:t xml:space="preserve"> тушит</w:t>
      </w:r>
      <w:r>
        <w:rPr>
          <w:rFonts w:ascii="Times New Roman" w:eastAsia="Times New Roman" w:hAnsi="Times New Roman" w:cs="Times New Roman"/>
          <w:sz w:val="30"/>
          <w:szCs w:val="30"/>
          <w:lang w:eastAsia="ru-RU"/>
        </w:rPr>
        <w:t>ь электроприбор</w:t>
      </w:r>
      <w:r w:rsidRPr="00AB6B0C">
        <w:rPr>
          <w:rFonts w:ascii="Times New Roman" w:eastAsia="Times New Roman" w:hAnsi="Times New Roman" w:cs="Times New Roman"/>
          <w:sz w:val="30"/>
          <w:szCs w:val="30"/>
          <w:lang w:eastAsia="ru-RU"/>
        </w:rPr>
        <w:t xml:space="preserve"> водой</w:t>
      </w:r>
      <w:r>
        <w:rPr>
          <w:rFonts w:ascii="Times New Roman" w:eastAsia="Times New Roman" w:hAnsi="Times New Roman" w:cs="Times New Roman"/>
          <w:sz w:val="30"/>
          <w:szCs w:val="30"/>
          <w:lang w:eastAsia="ru-RU"/>
        </w:rPr>
        <w:t>. Е</w:t>
      </w:r>
      <w:r w:rsidRPr="00AB6B0C">
        <w:rPr>
          <w:rFonts w:ascii="Times New Roman" w:eastAsia="Times New Roman" w:hAnsi="Times New Roman" w:cs="Times New Roman"/>
          <w:sz w:val="30"/>
          <w:szCs w:val="30"/>
          <w:lang w:eastAsia="ru-RU"/>
        </w:rPr>
        <w:t>сли справи</w:t>
      </w:r>
      <w:r>
        <w:rPr>
          <w:rFonts w:ascii="Times New Roman" w:eastAsia="Times New Roman" w:hAnsi="Times New Roman" w:cs="Times New Roman"/>
          <w:sz w:val="30"/>
          <w:szCs w:val="30"/>
          <w:lang w:eastAsia="ru-RU"/>
        </w:rPr>
        <w:t>ться</w:t>
      </w:r>
      <w:r w:rsidRPr="00AB6B0C">
        <w:rPr>
          <w:rFonts w:ascii="Times New Roman" w:eastAsia="Times New Roman" w:hAnsi="Times New Roman" w:cs="Times New Roman"/>
          <w:sz w:val="30"/>
          <w:szCs w:val="30"/>
          <w:lang w:eastAsia="ru-RU"/>
        </w:rPr>
        <w:t xml:space="preserve"> с огнем </w:t>
      </w:r>
      <w:r>
        <w:rPr>
          <w:rFonts w:ascii="Times New Roman" w:eastAsia="Times New Roman" w:hAnsi="Times New Roman" w:cs="Times New Roman"/>
          <w:sz w:val="30"/>
          <w:szCs w:val="30"/>
          <w:lang w:eastAsia="ru-RU"/>
        </w:rPr>
        <w:t xml:space="preserve">не удаётся </w:t>
      </w:r>
      <w:r w:rsidRPr="00AB6B0C">
        <w:rPr>
          <w:rFonts w:ascii="Times New Roman" w:eastAsia="Times New Roman" w:hAnsi="Times New Roman" w:cs="Times New Roman"/>
          <w:sz w:val="30"/>
          <w:szCs w:val="30"/>
          <w:lang w:eastAsia="ru-RU"/>
        </w:rPr>
        <w:t xml:space="preserve">за несколько минут, </w:t>
      </w:r>
      <w:r>
        <w:rPr>
          <w:rFonts w:ascii="Times New Roman" w:eastAsia="Times New Roman" w:hAnsi="Times New Roman" w:cs="Times New Roman"/>
          <w:sz w:val="30"/>
          <w:szCs w:val="30"/>
          <w:lang w:eastAsia="ru-RU"/>
        </w:rPr>
        <w:t xml:space="preserve">следует </w:t>
      </w:r>
      <w:r w:rsidRPr="00AB6B0C">
        <w:rPr>
          <w:rFonts w:ascii="Times New Roman" w:eastAsia="Times New Roman" w:hAnsi="Times New Roman" w:cs="Times New Roman"/>
          <w:sz w:val="30"/>
          <w:szCs w:val="30"/>
          <w:lang w:eastAsia="ru-RU"/>
        </w:rPr>
        <w:t>звонит</w:t>
      </w:r>
      <w:r>
        <w:rPr>
          <w:rFonts w:ascii="Times New Roman" w:eastAsia="Times New Roman" w:hAnsi="Times New Roman" w:cs="Times New Roman"/>
          <w:sz w:val="30"/>
          <w:szCs w:val="30"/>
          <w:lang w:eastAsia="ru-RU"/>
        </w:rPr>
        <w:t>ь</w:t>
      </w:r>
      <w:r w:rsidRPr="00AB6B0C">
        <w:rPr>
          <w:rFonts w:ascii="Times New Roman" w:eastAsia="Times New Roman" w:hAnsi="Times New Roman" w:cs="Times New Roman"/>
          <w:sz w:val="30"/>
          <w:szCs w:val="30"/>
          <w:lang w:eastAsia="ru-RU"/>
        </w:rPr>
        <w:t xml:space="preserve"> по телефону МЧС </w:t>
      </w:r>
      <w:r>
        <w:rPr>
          <w:rFonts w:ascii="Times New Roman" w:eastAsia="Times New Roman" w:hAnsi="Times New Roman" w:cs="Times New Roman"/>
          <w:sz w:val="30"/>
          <w:szCs w:val="30"/>
          <w:lang w:eastAsia="ru-RU"/>
        </w:rPr>
        <w:t>101 или 112. По телефону сообщите свои имя и фамилию, расскажите что и где произошло. Далее необходимо покинуть квартиру или дом, оповестить соседей и дожидаться на безопасном расстоянии спасателей.</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AB6B0C" w:rsidRP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AB6B0C">
        <w:rPr>
          <w:rFonts w:ascii="Times New Roman" w:eastAsia="Times New Roman" w:hAnsi="Times New Roman" w:cs="Times New Roman"/>
          <w:b/>
          <w:sz w:val="30"/>
          <w:szCs w:val="30"/>
          <w:lang w:eastAsia="ru-RU"/>
        </w:rPr>
        <w:lastRenderedPageBreak/>
        <w:t>Детская шалость с огнем</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AB6B0C">
      <w:pPr>
        <w:shd w:val="clear" w:color="auto" w:fill="FFFFFF"/>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inline distT="0" distB="0" distL="0" distR="0" wp14:anchorId="0B06D0DD" wp14:editId="1F876C7A">
            <wp:extent cx="5939790" cy="8277225"/>
            <wp:effectExtent l="0" t="0" r="3810" b="9525"/>
            <wp:docPr id="8" name="Рисунок 8" descr="C:\Users\Admin\Desktop\61Ngw3im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1Ngw3im2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277225"/>
                    </a:xfrm>
                    <a:prstGeom prst="rect">
                      <a:avLst/>
                    </a:prstGeom>
                    <a:noFill/>
                    <a:ln>
                      <a:noFill/>
                    </a:ln>
                  </pic:spPr>
                </pic:pic>
              </a:graphicData>
            </a:graphic>
          </wp:inline>
        </w:drawing>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lastRenderedPageBreak/>
        <w:t xml:space="preserve">Пожары, в которых пострадали дети, происходят, как правило, вследствие оставления детей одних без присмотра. В большинстве своем взрослые недооценивают опасность неосторожного обращения с огнем. Забывая о том, что у детей нет опыта, дающего понимание опасности того или иного действия, нет навыков безопасного обращения с предметами, представляющими угрозу жизни и здоровью, отсутствует свойственная взрослым защитная реакция на возникшую опасность. Оставляя на виду или в доступном для ребенка месте спички, зажигалки можно спровоцировать детей на опасные игры. Возраст наибольшего риска – до 5-6 лет, когда малыш не понимает всех последствий. Маленький ребенок остался без присмотра на 10 минут или на 1,5 часа – вероятность беды практически одинакова. Известны случаи, когда мама выходила во двор развесить белье, и этих 10 минут было достаточно, чтобы ребенок устроил пожар. </w:t>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t xml:space="preserve">Навыки осторожного обращения с огнем необходимо воспитывать у детей с раннего возраста. </w:t>
      </w:r>
      <w:r>
        <w:rPr>
          <w:rFonts w:ascii="Times New Roman" w:eastAsia="Times New Roman" w:hAnsi="Times New Roman" w:cs="Times New Roman"/>
          <w:sz w:val="30"/>
          <w:szCs w:val="30"/>
          <w:lang w:eastAsia="ru-RU"/>
        </w:rPr>
        <w:t>Ведь именно в</w:t>
      </w:r>
      <w:r w:rsidR="009912D9">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этот период времени формируется культура безопасности  жизнедеятельности на всю жизнь. </w:t>
      </w:r>
      <w:r w:rsidRPr="00AB6B0C">
        <w:rPr>
          <w:rFonts w:ascii="Times New Roman" w:eastAsia="Times New Roman" w:hAnsi="Times New Roman" w:cs="Times New Roman"/>
          <w:sz w:val="30"/>
          <w:szCs w:val="30"/>
          <w:lang w:eastAsia="ru-RU"/>
        </w:rPr>
        <w:t xml:space="preserve">Дети в своих играх часто копируют действия взрослых. Зачастую ребенок не знает, к чему может привести подобное поведение. Дети страдают от огня из-за своей неподготовленности. А ведь обучение навыкам правильного поведения в случае возникновения пожара – обязанность взрослых. </w:t>
      </w:r>
      <w:r w:rsidR="009912D9">
        <w:rPr>
          <w:rFonts w:ascii="Times New Roman" w:eastAsia="Times New Roman" w:hAnsi="Times New Roman" w:cs="Times New Roman"/>
          <w:sz w:val="30"/>
          <w:szCs w:val="30"/>
          <w:lang w:eastAsia="ru-RU"/>
        </w:rPr>
        <w:t>Для того, что избежать детской шалости с огнем родителям необходимо о</w:t>
      </w:r>
      <w:r w:rsidR="009912D9" w:rsidRPr="00AB6B0C">
        <w:rPr>
          <w:rFonts w:ascii="Times New Roman" w:eastAsia="Times New Roman" w:hAnsi="Times New Roman" w:cs="Times New Roman"/>
          <w:sz w:val="30"/>
          <w:szCs w:val="30"/>
          <w:lang w:eastAsia="ru-RU"/>
        </w:rPr>
        <w:t>бщаясь с детьми, сдела</w:t>
      </w:r>
      <w:r w:rsidR="009912D9">
        <w:rPr>
          <w:rFonts w:ascii="Times New Roman" w:eastAsia="Times New Roman" w:hAnsi="Times New Roman" w:cs="Times New Roman"/>
          <w:sz w:val="30"/>
          <w:szCs w:val="30"/>
          <w:lang w:eastAsia="ru-RU"/>
        </w:rPr>
        <w:t>ть</w:t>
      </w:r>
      <w:r w:rsidR="009912D9" w:rsidRPr="00AB6B0C">
        <w:rPr>
          <w:rFonts w:ascii="Times New Roman" w:eastAsia="Times New Roman" w:hAnsi="Times New Roman" w:cs="Times New Roman"/>
          <w:sz w:val="30"/>
          <w:szCs w:val="30"/>
          <w:lang w:eastAsia="ru-RU"/>
        </w:rPr>
        <w:t xml:space="preserve"> упор на разъяснении правил обращения с источниками огня.</w:t>
      </w:r>
      <w:r w:rsidR="009912D9" w:rsidRPr="009912D9">
        <w:t xml:space="preserve"> </w:t>
      </w:r>
      <w:r w:rsidR="009912D9" w:rsidRPr="009912D9">
        <w:rPr>
          <w:rFonts w:ascii="Times New Roman" w:eastAsia="Times New Roman" w:hAnsi="Times New Roman" w:cs="Times New Roman"/>
          <w:sz w:val="30"/>
          <w:szCs w:val="30"/>
          <w:lang w:eastAsia="ru-RU"/>
        </w:rPr>
        <w:t xml:space="preserve">При этом старайтесь в беседе заменять слово “нельзя” словом “опасно”. Не </w:t>
      </w:r>
      <w:r w:rsidR="009912D9">
        <w:rPr>
          <w:rFonts w:ascii="Times New Roman" w:eastAsia="Times New Roman" w:hAnsi="Times New Roman" w:cs="Times New Roman"/>
          <w:sz w:val="30"/>
          <w:szCs w:val="30"/>
          <w:lang w:eastAsia="ru-RU"/>
        </w:rPr>
        <w:t xml:space="preserve">следует </w:t>
      </w:r>
      <w:r w:rsidR="00F10DE0">
        <w:rPr>
          <w:rFonts w:ascii="Times New Roman" w:eastAsia="Times New Roman" w:hAnsi="Times New Roman" w:cs="Times New Roman"/>
          <w:sz w:val="30"/>
          <w:szCs w:val="30"/>
          <w:lang w:eastAsia="ru-RU"/>
        </w:rPr>
        <w:t>дела</w:t>
      </w:r>
      <w:r w:rsidR="009912D9" w:rsidRPr="009912D9">
        <w:rPr>
          <w:rFonts w:ascii="Times New Roman" w:eastAsia="Times New Roman" w:hAnsi="Times New Roman" w:cs="Times New Roman"/>
          <w:sz w:val="30"/>
          <w:szCs w:val="30"/>
          <w:lang w:eastAsia="ru-RU"/>
        </w:rPr>
        <w:t>т</w:t>
      </w:r>
      <w:r w:rsidR="009912D9">
        <w:rPr>
          <w:rFonts w:ascii="Times New Roman" w:eastAsia="Times New Roman" w:hAnsi="Times New Roman" w:cs="Times New Roman"/>
          <w:sz w:val="30"/>
          <w:szCs w:val="30"/>
          <w:lang w:eastAsia="ru-RU"/>
        </w:rPr>
        <w:t>ь</w:t>
      </w:r>
      <w:r w:rsidR="009912D9" w:rsidRPr="009912D9">
        <w:rPr>
          <w:rFonts w:ascii="Times New Roman" w:eastAsia="Times New Roman" w:hAnsi="Times New Roman" w:cs="Times New Roman"/>
          <w:sz w:val="30"/>
          <w:szCs w:val="30"/>
          <w:lang w:eastAsia="ru-RU"/>
        </w:rPr>
        <w:t xml:space="preserve"> упор на запреты: </w:t>
      </w:r>
      <w:r w:rsidR="009912D9">
        <w:rPr>
          <w:rFonts w:ascii="Times New Roman" w:eastAsia="Times New Roman" w:hAnsi="Times New Roman" w:cs="Times New Roman"/>
          <w:sz w:val="30"/>
          <w:szCs w:val="30"/>
          <w:lang w:eastAsia="ru-RU"/>
        </w:rPr>
        <w:t>необходимо</w:t>
      </w:r>
      <w:r w:rsidR="009912D9" w:rsidRPr="009912D9">
        <w:rPr>
          <w:rFonts w:ascii="Times New Roman" w:eastAsia="Times New Roman" w:hAnsi="Times New Roman" w:cs="Times New Roman"/>
          <w:sz w:val="30"/>
          <w:szCs w:val="30"/>
          <w:lang w:eastAsia="ru-RU"/>
        </w:rPr>
        <w:t xml:space="preserve"> объяснить ребенку, к каким последствиям может привести то или иное действие. </w:t>
      </w:r>
      <w:r w:rsidR="0018755E">
        <w:rPr>
          <w:rFonts w:ascii="Times New Roman" w:eastAsia="Times New Roman" w:hAnsi="Times New Roman" w:cs="Times New Roman"/>
          <w:sz w:val="30"/>
          <w:szCs w:val="30"/>
          <w:lang w:eastAsia="ru-RU"/>
        </w:rPr>
        <w:t>Р</w:t>
      </w:r>
      <w:r w:rsidR="009912D9" w:rsidRPr="009912D9">
        <w:rPr>
          <w:rFonts w:ascii="Times New Roman" w:eastAsia="Times New Roman" w:hAnsi="Times New Roman" w:cs="Times New Roman"/>
          <w:sz w:val="30"/>
          <w:szCs w:val="30"/>
          <w:lang w:eastAsia="ru-RU"/>
        </w:rPr>
        <w:t xml:space="preserve">асскажите </w:t>
      </w:r>
      <w:r w:rsidR="0018755E">
        <w:rPr>
          <w:rFonts w:ascii="Times New Roman" w:eastAsia="Times New Roman" w:hAnsi="Times New Roman" w:cs="Times New Roman"/>
          <w:sz w:val="30"/>
          <w:szCs w:val="30"/>
          <w:lang w:eastAsia="ru-RU"/>
        </w:rPr>
        <w:t xml:space="preserve">ребенку </w:t>
      </w:r>
      <w:r w:rsidR="009912D9" w:rsidRPr="009912D9">
        <w:rPr>
          <w:rFonts w:ascii="Times New Roman" w:eastAsia="Times New Roman" w:hAnsi="Times New Roman" w:cs="Times New Roman"/>
          <w:sz w:val="30"/>
          <w:szCs w:val="30"/>
          <w:lang w:eastAsia="ru-RU"/>
        </w:rPr>
        <w:t>правила безопасного поведения. Напомните детям об опасности игр со спичками. Общаясь с детьми, сделайте упор на обучении правильным действиям в случае возникновения пожара или другой опасной ситуации.</w:t>
      </w:r>
      <w:r w:rsidR="009912D9" w:rsidRPr="00AB6B0C">
        <w:rPr>
          <w:rFonts w:ascii="Times New Roman" w:eastAsia="Times New Roman" w:hAnsi="Times New Roman" w:cs="Times New Roman"/>
          <w:sz w:val="30"/>
          <w:szCs w:val="30"/>
          <w:lang w:eastAsia="ru-RU"/>
        </w:rPr>
        <w:t xml:space="preserve"> Ребенок с младшего школьного возраста должен знать домашний адрес и номер телефона, уметь пользоваться и мобильным телефоном, чтобы при необходимости он мог позвонить в службы экстренной помощи. </w:t>
      </w:r>
      <w:r w:rsidRPr="00AB6B0C">
        <w:rPr>
          <w:rFonts w:ascii="Times New Roman" w:eastAsia="Times New Roman" w:hAnsi="Times New Roman" w:cs="Times New Roman"/>
          <w:sz w:val="30"/>
          <w:szCs w:val="30"/>
          <w:lang w:eastAsia="ru-RU"/>
        </w:rPr>
        <w:t>Объяснит</w:t>
      </w:r>
      <w:r w:rsidR="009912D9">
        <w:rPr>
          <w:rFonts w:ascii="Times New Roman" w:eastAsia="Times New Roman" w:hAnsi="Times New Roman" w:cs="Times New Roman"/>
          <w:sz w:val="30"/>
          <w:szCs w:val="30"/>
          <w:lang w:eastAsia="ru-RU"/>
        </w:rPr>
        <w:t>е</w:t>
      </w:r>
      <w:r w:rsidRPr="00AB6B0C">
        <w:rPr>
          <w:rFonts w:ascii="Times New Roman" w:eastAsia="Times New Roman" w:hAnsi="Times New Roman" w:cs="Times New Roman"/>
          <w:sz w:val="30"/>
          <w:szCs w:val="30"/>
          <w:lang w:eastAsia="ru-RU"/>
        </w:rPr>
        <w:t>, что в случае пожара необходимо выбегать на улицу и звать на помощь. Ни в коем случае нельзя прятаться. И, конечно, сами будьте примером для детей: если вы всегда будете выключать электроприборы, уходя из дома, то и ребенок будет делать так же. Дети следуют не советам, а поступкам, поэтому соблюдайте правила безопасности вместе!</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18755E" w:rsidRDefault="0018755E"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br w:type="page"/>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18755E">
        <w:rPr>
          <w:rFonts w:ascii="Times New Roman" w:eastAsia="Times New Roman" w:hAnsi="Times New Roman" w:cs="Times New Roman"/>
          <w:b/>
          <w:sz w:val="30"/>
          <w:szCs w:val="30"/>
          <w:lang w:eastAsia="ru-RU"/>
        </w:rPr>
        <w:lastRenderedPageBreak/>
        <w:t>Выжигание сухой растительности</w:t>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18755E" w:rsidRPr="0018755E" w:rsidRDefault="0018755E" w:rsidP="0018755E">
      <w:pPr>
        <w:shd w:val="clear" w:color="auto" w:fill="FFFFFF"/>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9595505" wp14:editId="631F6C58">
            <wp:extent cx="6047341" cy="8444286"/>
            <wp:effectExtent l="0" t="0" r="0" b="0"/>
            <wp:docPr id="9" name="Рисунок 9" descr="C:\Users\Admin\Desktop\2qWs6J9K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qWs6J9KLi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157" cy="8446821"/>
                    </a:xfrm>
                    <a:prstGeom prst="rect">
                      <a:avLst/>
                    </a:prstGeom>
                    <a:noFill/>
                    <a:ln>
                      <a:noFill/>
                    </a:ln>
                  </pic:spPr>
                </pic:pic>
              </a:graphicData>
            </a:graphic>
          </wp:inline>
        </w:drawing>
      </w:r>
    </w:p>
    <w:p w:rsidR="00BA429E" w:rsidRPr="00BA429E" w:rsidRDefault="0018755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Еще одной частой причиной пожаров в период весны становится выжигание сухой растительности. </w:t>
      </w:r>
      <w:r w:rsidR="00BA429E">
        <w:rPr>
          <w:rFonts w:ascii="Times New Roman" w:eastAsia="Times New Roman" w:hAnsi="Times New Roman" w:cs="Times New Roman"/>
          <w:sz w:val="30"/>
          <w:szCs w:val="30"/>
          <w:lang w:eastAsia="ru-RU"/>
        </w:rPr>
        <w:t xml:space="preserve">Именно </w:t>
      </w:r>
      <w:r w:rsidR="00BA429E" w:rsidRPr="00BA429E">
        <w:rPr>
          <w:rFonts w:ascii="Times New Roman" w:eastAsia="Times New Roman" w:hAnsi="Times New Roman" w:cs="Times New Roman"/>
          <w:sz w:val="30"/>
          <w:szCs w:val="30"/>
          <w:lang w:eastAsia="ru-RU"/>
        </w:rPr>
        <w:t xml:space="preserve">небрежность и неосторожность людей, которые приступают к "обновлению почвы" на своих участках совсем не благоприятным способом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выжигая прошлогоднюю траву</w:t>
      </w:r>
      <w:r w:rsidR="00BA429E">
        <w:rPr>
          <w:rFonts w:ascii="Times New Roman" w:eastAsia="Times New Roman" w:hAnsi="Times New Roman" w:cs="Times New Roman"/>
          <w:sz w:val="30"/>
          <w:szCs w:val="30"/>
          <w:lang w:eastAsia="ru-RU"/>
        </w:rPr>
        <w:t>, приводит к неконтролируемому горению</w:t>
      </w:r>
      <w:r w:rsidR="00BA429E" w:rsidRPr="00BA429E">
        <w:rPr>
          <w:rFonts w:ascii="Times New Roman" w:eastAsia="Times New Roman" w:hAnsi="Times New Roman" w:cs="Times New Roman"/>
          <w:sz w:val="30"/>
          <w:szCs w:val="30"/>
          <w:lang w:eastAsia="ru-RU"/>
        </w:rPr>
        <w:t xml:space="preserve">. В таких условиях разбушевавшееся пламя трудно остановить и пострадать может не только имущество, но и сам поджигатель или случайно оказавшиеся на месте пожара люди. Нередки случаи, когда на глазах виновников огонь перекидывается на жилые дома, сараи. В исключительных ситуациях спровоцировать тление, переросшее в пламя, может осколок стекла, преломляющий солнечные лучи. Такие случаи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единичны в практике.</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 Выжигание сухой травы приводит к обеднению растительности, повышению кислотности и уменьшению плодородности грунта. Практически все животные и насекомые, которые живут в сухой траве или на поверхности земли, погибают при сильном травяном пожаре. К тому же</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на пепелищах зачастую находят сгоревшие птичьи гнезда, грызунов, </w:t>
      </w:r>
      <w:r w:rsidR="00F10DE0">
        <w:rPr>
          <w:rFonts w:ascii="Times New Roman" w:eastAsia="Times New Roman" w:hAnsi="Times New Roman" w:cs="Times New Roman"/>
          <w:sz w:val="30"/>
          <w:szCs w:val="30"/>
          <w:lang w:eastAsia="ru-RU"/>
        </w:rPr>
        <w:t>детенышей зайцев, ежей. На</w:t>
      </w:r>
      <w:r w:rsidRPr="00BA429E">
        <w:rPr>
          <w:rFonts w:ascii="Times New Roman" w:eastAsia="Times New Roman" w:hAnsi="Times New Roman" w:cs="Times New Roman"/>
          <w:sz w:val="30"/>
          <w:szCs w:val="30"/>
          <w:lang w:eastAsia="ru-RU"/>
        </w:rPr>
        <w:t xml:space="preserve">лицо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урон природному </w:t>
      </w:r>
      <w:r w:rsidR="002A7442" w:rsidRPr="00BA429E">
        <w:rPr>
          <w:rFonts w:ascii="Times New Roman" w:eastAsia="Times New Roman" w:hAnsi="Times New Roman" w:cs="Times New Roman"/>
          <w:sz w:val="30"/>
          <w:szCs w:val="30"/>
          <w:lang w:eastAsia="ru-RU"/>
        </w:rPr>
        <w:t>разнообразию. Выжигая</w:t>
      </w:r>
      <w:r w:rsidRPr="00BA429E">
        <w:rPr>
          <w:rFonts w:ascii="Times New Roman" w:eastAsia="Times New Roman" w:hAnsi="Times New Roman" w:cs="Times New Roman"/>
          <w:sz w:val="30"/>
          <w:szCs w:val="30"/>
          <w:lang w:eastAsia="ru-RU"/>
        </w:rPr>
        <w:t xml:space="preserve"> растительность, человек нарушает правила и требования пожарной безопасности. Закономерность в том, что эти действия осуществляют, как правило, взрослые или пожилые люди, намеренно сжигающие сухую траву и мусор. </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Кроме призывов не выжигать растительность, существует и серьезное наказание за подобные де</w:t>
      </w:r>
      <w:r w:rsidR="00F10DE0">
        <w:rPr>
          <w:rFonts w:ascii="Times New Roman" w:eastAsia="Times New Roman" w:hAnsi="Times New Roman" w:cs="Times New Roman"/>
          <w:sz w:val="30"/>
          <w:szCs w:val="30"/>
          <w:lang w:eastAsia="ru-RU"/>
        </w:rPr>
        <w:t>йствия. Согласно статье 15.57. К</w:t>
      </w:r>
      <w:r w:rsidRPr="00BA429E">
        <w:rPr>
          <w:rFonts w:ascii="Times New Roman" w:eastAsia="Times New Roman" w:hAnsi="Times New Roman" w:cs="Times New Roman"/>
          <w:sz w:val="30"/>
          <w:szCs w:val="30"/>
          <w:lang w:eastAsia="ru-RU"/>
        </w:rPr>
        <w:t xml:space="preserve">одекса </w:t>
      </w:r>
      <w:r w:rsidR="00F10DE0">
        <w:rPr>
          <w:rFonts w:ascii="Times New Roman" w:eastAsia="Times New Roman" w:hAnsi="Times New Roman" w:cs="Times New Roman"/>
          <w:sz w:val="30"/>
          <w:szCs w:val="30"/>
          <w:lang w:eastAsia="ru-RU"/>
        </w:rPr>
        <w:t xml:space="preserve">Республики Беларусь </w:t>
      </w:r>
      <w:r w:rsidRPr="00BA429E">
        <w:rPr>
          <w:rFonts w:ascii="Times New Roman" w:eastAsia="Times New Roman" w:hAnsi="Times New Roman" w:cs="Times New Roman"/>
          <w:sz w:val="30"/>
          <w:szCs w:val="30"/>
          <w:lang w:eastAsia="ru-RU"/>
        </w:rPr>
        <w:t xml:space="preserve">об административных правонарушениях незаконное выжигание сухой растительности, трав на корню, а также стерни и пожнивных остатков на полях либо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обращаем внимание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непринятие мер по ликвидации палов на земельных участках влекут наложение штрафа в размере от десяти до сорока базовых величин. Кроме того, разведение костров в запрещенных местах влечет предупреждение или наложение штрафа в размере до двенадцати базовых величин.</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Во избежание пожаров на </w:t>
      </w:r>
      <w:r w:rsidR="00F10DE0">
        <w:rPr>
          <w:rFonts w:ascii="Times New Roman" w:eastAsia="Times New Roman" w:hAnsi="Times New Roman" w:cs="Times New Roman"/>
          <w:sz w:val="30"/>
          <w:szCs w:val="30"/>
          <w:lang w:eastAsia="ru-RU"/>
        </w:rPr>
        <w:t>предприятиях</w:t>
      </w:r>
      <w:r w:rsidRPr="00BA429E">
        <w:rPr>
          <w:rFonts w:ascii="Times New Roman" w:eastAsia="Times New Roman" w:hAnsi="Times New Roman" w:cs="Times New Roman"/>
          <w:sz w:val="30"/>
          <w:szCs w:val="30"/>
          <w:lang w:eastAsia="ru-RU"/>
        </w:rPr>
        <w:t xml:space="preserve"> по причине загорания сухой растительности, территория общественных и производственных объектов должна содержаться в чистоте, постоянно очищаться о</w:t>
      </w:r>
      <w:r>
        <w:rPr>
          <w:rFonts w:ascii="Times New Roman" w:eastAsia="Times New Roman" w:hAnsi="Times New Roman" w:cs="Times New Roman"/>
          <w:sz w:val="30"/>
          <w:szCs w:val="30"/>
          <w:lang w:eastAsia="ru-RU"/>
        </w:rPr>
        <w:t>т сухой травы, листьев и мусора. В</w:t>
      </w:r>
      <w:r w:rsidRPr="00BA429E">
        <w:rPr>
          <w:rFonts w:ascii="Times New Roman" w:eastAsia="Times New Roman" w:hAnsi="Times New Roman" w:cs="Times New Roman"/>
          <w:sz w:val="30"/>
          <w:szCs w:val="30"/>
          <w:lang w:eastAsia="ru-RU"/>
        </w:rPr>
        <w:t xml:space="preserve"> летнее время трава должна быть скошена и выв</w:t>
      </w:r>
      <w:r>
        <w:rPr>
          <w:rFonts w:ascii="Times New Roman" w:eastAsia="Times New Roman" w:hAnsi="Times New Roman" w:cs="Times New Roman"/>
          <w:sz w:val="30"/>
          <w:szCs w:val="30"/>
          <w:lang w:eastAsia="ru-RU"/>
        </w:rPr>
        <w:t>езена с территори</w:t>
      </w:r>
      <w:r w:rsidR="00F10DE0">
        <w:rPr>
          <w:rFonts w:ascii="Times New Roman" w:eastAsia="Times New Roman" w:hAnsi="Times New Roman" w:cs="Times New Roman"/>
          <w:sz w:val="30"/>
          <w:szCs w:val="30"/>
          <w:lang w:eastAsia="ru-RU"/>
        </w:rPr>
        <w:t>и</w:t>
      </w:r>
      <w:r>
        <w:rPr>
          <w:rFonts w:ascii="Times New Roman" w:eastAsia="Times New Roman" w:hAnsi="Times New Roman" w:cs="Times New Roman"/>
          <w:sz w:val="30"/>
          <w:szCs w:val="30"/>
          <w:lang w:eastAsia="ru-RU"/>
        </w:rPr>
        <w:t xml:space="preserve"> в сыром виде. Также </w:t>
      </w:r>
      <w:r w:rsidRPr="00BA429E">
        <w:rPr>
          <w:rFonts w:ascii="Times New Roman" w:eastAsia="Times New Roman" w:hAnsi="Times New Roman" w:cs="Times New Roman"/>
          <w:sz w:val="30"/>
          <w:szCs w:val="30"/>
          <w:lang w:eastAsia="ru-RU"/>
        </w:rPr>
        <w:t xml:space="preserve">вблизи </w:t>
      </w:r>
      <w:r>
        <w:rPr>
          <w:rFonts w:ascii="Times New Roman" w:eastAsia="Times New Roman" w:hAnsi="Times New Roman" w:cs="Times New Roman"/>
          <w:sz w:val="30"/>
          <w:szCs w:val="30"/>
          <w:lang w:eastAsia="ru-RU"/>
        </w:rPr>
        <w:t xml:space="preserve">таких объектов </w:t>
      </w:r>
      <w:r w:rsidRPr="00BA429E">
        <w:rPr>
          <w:rFonts w:ascii="Times New Roman" w:eastAsia="Times New Roman" w:hAnsi="Times New Roman" w:cs="Times New Roman"/>
          <w:sz w:val="30"/>
          <w:szCs w:val="30"/>
          <w:lang w:eastAsia="ru-RU"/>
        </w:rPr>
        <w:t>не допускается</w:t>
      </w:r>
      <w:r>
        <w:rPr>
          <w:rFonts w:ascii="Times New Roman" w:eastAsia="Times New Roman" w:hAnsi="Times New Roman" w:cs="Times New Roman"/>
          <w:sz w:val="30"/>
          <w:szCs w:val="30"/>
          <w:lang w:eastAsia="ru-RU"/>
        </w:rPr>
        <w:t xml:space="preserve"> разведение костров, а </w:t>
      </w:r>
      <w:r w:rsidR="00F10DE0">
        <w:rPr>
          <w:rFonts w:ascii="Times New Roman" w:eastAsia="Times New Roman" w:hAnsi="Times New Roman" w:cs="Times New Roman"/>
          <w:sz w:val="30"/>
          <w:szCs w:val="30"/>
          <w:lang w:eastAsia="ru-RU"/>
        </w:rPr>
        <w:t>не</w:t>
      </w:r>
      <w:r w:rsidRPr="00BA429E">
        <w:rPr>
          <w:rFonts w:ascii="Times New Roman" w:eastAsia="Times New Roman" w:hAnsi="Times New Roman" w:cs="Times New Roman"/>
          <w:sz w:val="30"/>
          <w:szCs w:val="30"/>
          <w:lang w:eastAsia="ru-RU"/>
        </w:rPr>
        <w:t>затушенные сигареты, спички, горящие предметы запрещается выбрасывать на пустыри, покрытые сухой травой.</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BA429E" w:rsidRDefault="00BA429E"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BA429E">
        <w:rPr>
          <w:rFonts w:ascii="Times New Roman" w:eastAsia="Times New Roman" w:hAnsi="Times New Roman" w:cs="Times New Roman"/>
          <w:b/>
          <w:sz w:val="30"/>
          <w:szCs w:val="30"/>
          <w:lang w:eastAsia="ru-RU"/>
        </w:rPr>
        <w:lastRenderedPageBreak/>
        <w:t>Правила наведения порядка на территории частных жилых домов, дачах:</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Default="00F05766" w:rsidP="00F05766">
      <w:pPr>
        <w:shd w:val="clear" w:color="auto" w:fill="FFFFFF"/>
        <w:spacing w:after="0" w:line="240" w:lineRule="auto"/>
        <w:jc w:val="both"/>
        <w:rPr>
          <w:rFonts w:ascii="Times New Roman" w:eastAsia="Times New Roman" w:hAnsi="Times New Roman" w:cs="Times New Roman"/>
          <w:b/>
          <w:sz w:val="30"/>
          <w:szCs w:val="30"/>
          <w:lang w:eastAsia="ru-RU"/>
        </w:rPr>
      </w:pPr>
      <w:r>
        <w:rPr>
          <w:noProof/>
          <w:lang w:eastAsia="ru-RU"/>
        </w:rPr>
        <w:drawing>
          <wp:inline distT="0" distB="0" distL="0" distR="0" wp14:anchorId="20A18F0B" wp14:editId="77F1ACE2">
            <wp:extent cx="6126792" cy="433346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7498" cy="4333960"/>
                    </a:xfrm>
                    <a:prstGeom prst="rect">
                      <a:avLst/>
                    </a:prstGeom>
                  </pic:spPr>
                </pic:pic>
              </a:graphicData>
            </a:graphic>
          </wp:inline>
        </w:drawing>
      </w:r>
    </w:p>
    <w:p w:rsidR="00F05766" w:rsidRPr="00BA429E"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Для того, чтобы избежать беды, необходимо соблюдать следующие рекомендации:</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Не сжигайте скопившийся мусор в ветреную погоду. Не оставляйте горящий огонь без присмотра. При сильном ветре прошлогодняя трава вспыхивает на глазах. Тщательно тушите окурки и спички перед тем, как выбросить их.</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вы заметили пожар – не проходите мимо. Начинающую гореть траву вы сможете потушить самостоятельно. При тушении подручными средствами можно сбивать пламя с кромки пожара связкой прутьев или веток лиственных деревьев, либо же забрасывать кромку пожара песком.</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Потушив пожар, не уходите до тех пор, пока не убедитесь, что огонь не разгорится снова.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же вы понимаете, что самостоятельно погасить пламя не удастся, немедленно сообщите о случившемся по телефону 101 и постарайтесь как можно быстрее покинуть место пожара.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lastRenderedPageBreak/>
        <w:t>Сжигать мусор, можно, но при этом необходимо соблюдать элементарные правила безопасности. Делать это нужно только в безветренную погоду. Костры лучше разводить вдалеке от зданий, леса или скирд соломы. Если ничего из перечисленного поблизости нет, вы готовы следить за огнём и под рукой есть огнетушитель или ведро с водой, значит вы всё делаете правильно.</w:t>
      </w:r>
    </w:p>
    <w:p w:rsid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Костёр должен быть не ближе 8</w:t>
      </w:r>
      <w:r w:rsidRPr="00F05766">
        <w:rPr>
          <w:rFonts w:ascii="Times New Roman" w:eastAsia="Times New Roman" w:hAnsi="Times New Roman" w:cs="Times New Roman"/>
          <w:sz w:val="30"/>
          <w:szCs w:val="30"/>
          <w:lang w:eastAsia="ru-RU"/>
        </w:rPr>
        <w:t xml:space="preserve"> метров от построек, 20 – от леса и 30 – от соломы. Мангал или гриль устанавливают как минимум на расстоянии </w:t>
      </w:r>
      <w:r>
        <w:rPr>
          <w:rFonts w:ascii="Times New Roman" w:eastAsia="Times New Roman" w:hAnsi="Times New Roman" w:cs="Times New Roman"/>
          <w:sz w:val="30"/>
          <w:szCs w:val="30"/>
          <w:lang w:eastAsia="ru-RU"/>
        </w:rPr>
        <w:t>2</w:t>
      </w:r>
      <w:r w:rsidRPr="00F05766">
        <w:rPr>
          <w:rFonts w:ascii="Times New Roman" w:eastAsia="Times New Roman" w:hAnsi="Times New Roman" w:cs="Times New Roman"/>
          <w:sz w:val="30"/>
          <w:szCs w:val="30"/>
          <w:lang w:eastAsia="ru-RU"/>
        </w:rPr>
        <w:t xml:space="preserve"> метров от дома.</w:t>
      </w:r>
    </w:p>
    <w:p w:rsidR="0029425F" w:rsidRPr="0029425F"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Также следует помнить, что </w:t>
      </w:r>
      <w:r w:rsidR="00BA429E" w:rsidRPr="00BA429E">
        <w:rPr>
          <w:rFonts w:ascii="Times New Roman" w:eastAsia="Times New Roman" w:hAnsi="Times New Roman" w:cs="Times New Roman"/>
          <w:sz w:val="30"/>
          <w:szCs w:val="30"/>
          <w:lang w:eastAsia="ru-RU"/>
        </w:rPr>
        <w:t>выжигание сухой растительности, пожнивных остатков, трав на корню категорически запрещается.</w:t>
      </w:r>
      <w:r>
        <w:rPr>
          <w:rFonts w:ascii="Times New Roman" w:eastAsia="Times New Roman" w:hAnsi="Times New Roman" w:cs="Times New Roman"/>
          <w:sz w:val="30"/>
          <w:szCs w:val="30"/>
          <w:lang w:eastAsia="ru-RU"/>
        </w:rPr>
        <w:t xml:space="preserve"> </w:t>
      </w:r>
      <w:r w:rsidR="0029425F" w:rsidRPr="0029425F">
        <w:rPr>
          <w:rFonts w:ascii="Times New Roman" w:eastAsia="Times New Roman" w:hAnsi="Times New Roman" w:cs="Times New Roman"/>
          <w:sz w:val="30"/>
          <w:szCs w:val="30"/>
          <w:lang w:eastAsia="ru-RU"/>
        </w:rPr>
        <w:t>Помните! Малейшая неосторожность и беспечность в вопросах пожарной безопасности может привести к большой беде!</w:t>
      </w:r>
      <w:r>
        <w:rPr>
          <w:rFonts w:ascii="Times New Roman" w:eastAsia="Times New Roman" w:hAnsi="Times New Roman" w:cs="Times New Roman"/>
          <w:sz w:val="30"/>
          <w:szCs w:val="30"/>
          <w:lang w:eastAsia="ru-RU"/>
        </w:rPr>
        <w:t xml:space="preserve"> Берегите себя и своих бли</w:t>
      </w:r>
      <w:r w:rsidR="002A7442">
        <w:rPr>
          <w:rFonts w:ascii="Times New Roman" w:eastAsia="Times New Roman" w:hAnsi="Times New Roman" w:cs="Times New Roman"/>
          <w:sz w:val="30"/>
          <w:szCs w:val="30"/>
          <w:lang w:eastAsia="ru-RU"/>
        </w:rPr>
        <w:t>з</w:t>
      </w:r>
      <w:r>
        <w:rPr>
          <w:rFonts w:ascii="Times New Roman" w:eastAsia="Times New Roman" w:hAnsi="Times New Roman" w:cs="Times New Roman"/>
          <w:sz w:val="30"/>
          <w:szCs w:val="30"/>
          <w:lang w:eastAsia="ru-RU"/>
        </w:rPr>
        <w:t>ких.</w:t>
      </w:r>
    </w:p>
    <w:p w:rsidR="0029425F" w:rsidRDefault="0029425F"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Pr="00276182" w:rsidRDefault="00276182" w:rsidP="00276182">
      <w:pPr>
        <w:widowControl w:val="0"/>
        <w:autoSpaceDE w:val="0"/>
        <w:autoSpaceDN w:val="0"/>
        <w:adjustRightInd w:val="0"/>
        <w:spacing w:after="0" w:line="240" w:lineRule="auto"/>
        <w:ind w:left="2977"/>
        <w:jc w:val="both"/>
        <w:rPr>
          <w:rFonts w:ascii="Times New Roman" w:eastAsia="Times New Roman" w:hAnsi="Times New Roman" w:cs="Times New Roman"/>
          <w:bCs/>
          <w:sz w:val="26"/>
          <w:szCs w:val="26"/>
          <w:lang w:eastAsia="ru-RU"/>
        </w:rPr>
      </w:pPr>
      <w:r w:rsidRPr="00276182">
        <w:rPr>
          <w:rFonts w:ascii="Times New Roman" w:eastAsia="Times New Roman" w:hAnsi="Times New Roman" w:cs="Times New Roman"/>
          <w:bCs/>
          <w:sz w:val="26"/>
          <w:szCs w:val="26"/>
          <w:lang w:eastAsia="ru-RU"/>
        </w:rPr>
        <w:t>Учреждение «Гомельское областное управление МЧС»</w:t>
      </w:r>
    </w:p>
    <w:p w:rsidR="00276182" w:rsidRPr="00704C77" w:rsidRDefault="00276182" w:rsidP="00704C77">
      <w:pPr>
        <w:spacing w:after="0"/>
        <w:ind w:firstLine="709"/>
        <w:jc w:val="both"/>
        <w:rPr>
          <w:rFonts w:ascii="Times New Roman" w:hAnsi="Times New Roman" w:cs="Times New Roman"/>
          <w:sz w:val="28"/>
          <w:szCs w:val="28"/>
        </w:rPr>
      </w:pPr>
    </w:p>
    <w:sectPr w:rsidR="00276182" w:rsidRPr="00704C77" w:rsidSect="00F10DE0">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ADC" w:rsidRDefault="00736ADC" w:rsidP="00F10DE0">
      <w:pPr>
        <w:spacing w:after="0" w:line="240" w:lineRule="auto"/>
      </w:pPr>
      <w:r>
        <w:separator/>
      </w:r>
    </w:p>
  </w:endnote>
  <w:endnote w:type="continuationSeparator" w:id="0">
    <w:p w:rsidR="00736ADC" w:rsidRDefault="00736ADC" w:rsidP="00F1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ADC" w:rsidRDefault="00736ADC" w:rsidP="00F10DE0">
      <w:pPr>
        <w:spacing w:after="0" w:line="240" w:lineRule="auto"/>
      </w:pPr>
      <w:r>
        <w:separator/>
      </w:r>
    </w:p>
  </w:footnote>
  <w:footnote w:type="continuationSeparator" w:id="0">
    <w:p w:rsidR="00736ADC" w:rsidRDefault="00736ADC" w:rsidP="00F10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659467"/>
      <w:docPartObj>
        <w:docPartGallery w:val="Page Numbers (Top of Page)"/>
        <w:docPartUnique/>
      </w:docPartObj>
    </w:sdtPr>
    <w:sdtEndPr/>
    <w:sdtContent>
      <w:p w:rsidR="00F10DE0" w:rsidRDefault="00F10DE0">
        <w:pPr>
          <w:pStyle w:val="a6"/>
          <w:jc w:val="right"/>
        </w:pPr>
        <w:r>
          <w:fldChar w:fldCharType="begin"/>
        </w:r>
        <w:r>
          <w:instrText>PAGE   \* MERGEFORMAT</w:instrText>
        </w:r>
        <w:r>
          <w:fldChar w:fldCharType="separate"/>
        </w:r>
        <w:r w:rsidR="00C15B91">
          <w:rPr>
            <w:noProof/>
          </w:rPr>
          <w:t>13</w:t>
        </w:r>
        <w:r>
          <w:fldChar w:fldCharType="end"/>
        </w:r>
      </w:p>
    </w:sdtContent>
  </w:sdt>
  <w:p w:rsidR="00F10DE0" w:rsidRDefault="00F10DE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18"/>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77"/>
    <w:rsid w:val="000862BB"/>
    <w:rsid w:val="0018755E"/>
    <w:rsid w:val="001A7349"/>
    <w:rsid w:val="00204429"/>
    <w:rsid w:val="00276182"/>
    <w:rsid w:val="0029425F"/>
    <w:rsid w:val="002A7442"/>
    <w:rsid w:val="004F08CE"/>
    <w:rsid w:val="00704C77"/>
    <w:rsid w:val="00736ADC"/>
    <w:rsid w:val="00772B29"/>
    <w:rsid w:val="009912D9"/>
    <w:rsid w:val="00AB6B0C"/>
    <w:rsid w:val="00BA429E"/>
    <w:rsid w:val="00BA6783"/>
    <w:rsid w:val="00C15B91"/>
    <w:rsid w:val="00C24BB6"/>
    <w:rsid w:val="00C53070"/>
    <w:rsid w:val="00DA2CCA"/>
    <w:rsid w:val="00F05766"/>
    <w:rsid w:val="00F10DE0"/>
    <w:rsid w:val="00F12FB2"/>
    <w:rsid w:val="00FE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B63E2"/>
  <w15:docId w15:val="{F8CF9588-FB7E-4F68-A3CA-1B75606D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2BB"/>
    <w:rPr>
      <w:rFonts w:ascii="Tahoma" w:hAnsi="Tahoma" w:cs="Tahoma"/>
      <w:sz w:val="16"/>
      <w:szCs w:val="16"/>
    </w:rPr>
  </w:style>
  <w:style w:type="character" w:styleId="a5">
    <w:name w:val="Hyperlink"/>
    <w:basedOn w:val="a0"/>
    <w:uiPriority w:val="99"/>
    <w:unhideWhenUsed/>
    <w:rsid w:val="00DA2CCA"/>
    <w:rPr>
      <w:color w:val="0000FF" w:themeColor="hyperlink"/>
      <w:u w:val="single"/>
    </w:rPr>
  </w:style>
  <w:style w:type="paragraph" w:styleId="a6">
    <w:name w:val="header"/>
    <w:basedOn w:val="a"/>
    <w:link w:val="a7"/>
    <w:uiPriority w:val="99"/>
    <w:unhideWhenUsed/>
    <w:rsid w:val="00F10D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0DE0"/>
  </w:style>
  <w:style w:type="paragraph" w:styleId="a8">
    <w:name w:val="footer"/>
    <w:basedOn w:val="a"/>
    <w:link w:val="a9"/>
    <w:uiPriority w:val="99"/>
    <w:unhideWhenUsed/>
    <w:rsid w:val="00F10D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Основные причины пожаров </a:t>
            </a:r>
          </a:p>
        </c:rich>
      </c:tx>
      <c:layout>
        <c:manualLayout>
          <c:xMode val="edge"/>
          <c:yMode val="edge"/>
          <c:x val="0.23010490838882292"/>
          <c:y val="0"/>
        </c:manualLayout>
      </c:layout>
      <c:overlay val="0"/>
    </c:title>
    <c:autoTitleDeleted val="0"/>
    <c:plotArea>
      <c:layout/>
      <c:pieChart>
        <c:varyColors val="1"/>
        <c:ser>
          <c:idx val="0"/>
          <c:order val="0"/>
          <c:explosion val="25"/>
          <c:dPt>
            <c:idx val="6"/>
            <c:bubble3D val="0"/>
            <c:spPr>
              <a:solidFill>
                <a:srgbClr val="FFFF00"/>
              </a:solidFill>
            </c:spPr>
            <c:extLst>
              <c:ext xmlns:c16="http://schemas.microsoft.com/office/drawing/2014/chart" uri="{C3380CC4-5D6E-409C-BE32-E72D297353CC}">
                <c16:uniqueId val="{00000001-B97B-4EFE-B4EC-A621354CDF2A}"/>
              </c:ext>
            </c:extLst>
          </c:dPt>
          <c:dLbls>
            <c:dLbl>
              <c:idx val="0"/>
              <c:layout>
                <c:manualLayout>
                  <c:x val="-0.12645361246011913"/>
                  <c:y val="-2.58545574037793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97B-4EFE-B4EC-A621354CDF2A}"/>
                </c:ext>
              </c:extLst>
            </c:dLbl>
            <c:dLbl>
              <c:idx val="1"/>
              <c:layout>
                <c:manualLayout>
                  <c:x val="9.1788328854102846E-2"/>
                  <c:y val="-0.10066011954527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7B-4EFE-B4EC-A621354CDF2A}"/>
                </c:ext>
              </c:extLst>
            </c:dLbl>
            <c:dLbl>
              <c:idx val="2"/>
              <c:layout>
                <c:manualLayout>
                  <c:x val="9.2637968158171879E-2"/>
                  <c:y val="7.78706465178382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97B-4EFE-B4EC-A621354CDF2A}"/>
                </c:ext>
              </c:extLst>
            </c:dLbl>
            <c:dLbl>
              <c:idx val="3"/>
              <c:layout>
                <c:manualLayout>
                  <c:x val="3.8126986131279332E-3"/>
                  <c:y val="2.37050804910972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7B-4EFE-B4EC-A621354CDF2A}"/>
                </c:ext>
              </c:extLst>
            </c:dLbl>
            <c:dLbl>
              <c:idx val="4"/>
              <c:layout>
                <c:manualLayout>
                  <c:x val="5.6547340951659409E-3"/>
                  <c:y val="1.10777141388290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97B-4EFE-B4EC-A621354CDF2A}"/>
                </c:ext>
              </c:extLst>
            </c:dLbl>
            <c:dLbl>
              <c:idx val="5"/>
              <c:layout>
                <c:manualLayout>
                  <c:x val="8.8582519999371341E-3"/>
                  <c:y val="8.132444982838684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7B-4EFE-B4EC-A621354CDF2A}"/>
                </c:ext>
              </c:extLst>
            </c:dLbl>
            <c:dLbl>
              <c:idx val="6"/>
              <c:layout>
                <c:manualLayout>
                  <c:x val="2.3196944693290582E-2"/>
                  <c:y val="8.822677852666127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7B-4EFE-B4EC-A621354CDF2A}"/>
                </c:ext>
              </c:extLst>
            </c:dLbl>
            <c:spPr>
              <a:noFill/>
              <a:ln>
                <a:noFill/>
              </a:ln>
              <a:effectLst/>
            </c:spPr>
            <c:txPr>
              <a:bodyPr/>
              <a:lstStyle/>
              <a:p>
                <a:pPr>
                  <a:defRPr sz="1800">
                    <a:solidFill>
                      <a:schemeClr val="tx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[Книга1]Лист1!$A$3:$A$9</c:f>
              <c:strCache>
                <c:ptCount val="7"/>
                <c:pt idx="0">
                  <c:v>неосторожное обращение с огнем </c:v>
                </c:pt>
                <c:pt idx="1">
                  <c:v>нарушение правил устройства, монтажа и эксплуатации печей, теплогенерирующих агрегатов и устройств</c:v>
                </c:pt>
                <c:pt idx="2">
                  <c:v>нарушение правил монтажа, устройства и эксплуатации электросетей и электрооборудования </c:v>
                </c:pt>
                <c:pt idx="3">
                  <c:v>поджог</c:v>
                </c:pt>
                <c:pt idx="4">
                  <c:v>нарушение противопожарных требований при проведении огневых работ</c:v>
                </c:pt>
                <c:pt idx="5">
                  <c:v>иные</c:v>
                </c:pt>
                <c:pt idx="6">
                  <c:v>шалость детей с огнем</c:v>
                </c:pt>
              </c:strCache>
            </c:strRef>
          </c:cat>
          <c:val>
            <c:numRef>
              <c:f>[Книга1]Лист1!$B$3:$B$9</c:f>
              <c:numCache>
                <c:formatCode>General</c:formatCode>
                <c:ptCount val="7"/>
                <c:pt idx="0">
                  <c:v>189</c:v>
                </c:pt>
                <c:pt idx="1">
                  <c:v>77</c:v>
                </c:pt>
                <c:pt idx="2">
                  <c:v>59</c:v>
                </c:pt>
                <c:pt idx="3">
                  <c:v>11</c:v>
                </c:pt>
                <c:pt idx="4">
                  <c:v>7</c:v>
                </c:pt>
                <c:pt idx="5">
                  <c:v>8</c:v>
                </c:pt>
                <c:pt idx="6">
                  <c:v>3</c:v>
                </c:pt>
              </c:numCache>
            </c:numRef>
          </c:val>
          <c:extLst>
            <c:ext xmlns:c16="http://schemas.microsoft.com/office/drawing/2014/chart" uri="{C3380CC4-5D6E-409C-BE32-E72D297353CC}">
              <c16:uniqueId val="{00000008-B97B-4EFE-B4EC-A621354CD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91208727392821"/>
          <c:y val="8.3494349858346487E-2"/>
          <c:w val="0.36976458415873625"/>
          <c:h val="0.9137125067538511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2489</Words>
  <Characters>14193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АЛЕКСЕЙ</cp:lastModifiedBy>
  <cp:revision>2</cp:revision>
  <dcterms:created xsi:type="dcterms:W3CDTF">2020-05-20T13:03:00Z</dcterms:created>
  <dcterms:modified xsi:type="dcterms:W3CDTF">2020-05-20T13:03:00Z</dcterms:modified>
</cp:coreProperties>
</file>